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8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8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74242F">
        <w:rPr>
          <w:iCs/>
        </w:rPr>
        <w:t>директора</w:t>
      </w:r>
      <w:r w:rsidR="002E4E40" w:rsidRPr="009A4B10">
        <w:rPr>
          <w:iCs/>
        </w:rPr>
        <w:t xml:space="preserve"> </w:t>
      </w:r>
      <w:proofErr w:type="spellStart"/>
      <w:r w:rsidR="00A02412">
        <w:rPr>
          <w:iCs/>
        </w:rPr>
        <w:t>Гейдешмана</w:t>
      </w:r>
      <w:proofErr w:type="spellEnd"/>
      <w:r w:rsidR="00A02412">
        <w:rPr>
          <w:iCs/>
        </w:rPr>
        <w:t xml:space="preserve"> Евгения Семеновича</w:t>
      </w:r>
      <w:r w:rsidR="002E4E40" w:rsidRPr="009A4B10">
        <w:rPr>
          <w:iCs/>
        </w:rPr>
        <w:t xml:space="preserve">, действующего на основании </w:t>
      </w:r>
      <w:r w:rsidR="00A02412">
        <w:rPr>
          <w:iCs/>
        </w:rPr>
        <w:t>Устава</w:t>
      </w:r>
      <w:r w:rsidR="002E4E40" w:rsidRPr="009A4B10">
        <w:rPr>
          <w:iCs/>
        </w:rPr>
        <w:t xml:space="preserve">,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0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</w:t>
      </w:r>
      <w:r w:rsidR="008178A6" w:rsidRPr="008178A6">
        <w:rPr>
          <w:sz w:val="24"/>
          <w:szCs w:val="24"/>
        </w:rPr>
        <w:t>по сопровождению прикладного программного обеспечения АИС «ИМЦ: Поликлиника», АИС «ИМЦ: Стационар», АИС «ИМЦ: Построитель запросов», Модуль интеграции АИС «ИМЦ: Стационар» с действующей ИС 1С, Модуль интеграции с лабораторией ИС «Алиса», АИС «ИМЦ: Учет платных услуг бюджетного учреждения» в 2023г.</w:t>
      </w:r>
      <w:r w:rsidRPr="009934E8">
        <w:rPr>
          <w:sz w:val="24"/>
          <w:szCs w:val="24"/>
        </w:rPr>
        <w:t xml:space="preserve"> 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0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адресу:</w:t>
      </w:r>
      <w:r w:rsidR="008178A6" w:rsidRPr="008178A6">
        <w:rPr>
          <w:sz w:val="24"/>
          <w:szCs w:val="24"/>
        </w:rPr>
        <w:t xml:space="preserve"> </w:t>
      </w:r>
      <w:r w:rsidR="008178A6" w:rsidRPr="00C643AC">
        <w:rPr>
          <w:sz w:val="24"/>
          <w:szCs w:val="24"/>
        </w:rPr>
        <w:t xml:space="preserve">443041, РФ, г. Самара, ул. </w:t>
      </w:r>
      <w:proofErr w:type="spellStart"/>
      <w:r w:rsidR="008178A6" w:rsidRPr="00C643AC">
        <w:rPr>
          <w:sz w:val="24"/>
          <w:szCs w:val="24"/>
        </w:rPr>
        <w:t>Агибалова</w:t>
      </w:r>
      <w:proofErr w:type="spellEnd"/>
      <w:r w:rsidR="008178A6" w:rsidRPr="00C643AC">
        <w:rPr>
          <w:sz w:val="24"/>
          <w:szCs w:val="24"/>
        </w:rPr>
        <w:t>, 12</w:t>
      </w:r>
      <w:r w:rsidR="008178A6" w:rsidRPr="009934E8">
        <w:rPr>
          <w:sz w:val="24"/>
          <w:szCs w:val="24"/>
        </w:rPr>
        <w:t>.</w:t>
      </w:r>
    </w:p>
    <w:p w:rsidR="00FE5850" w:rsidRDefault="00FE5850" w:rsidP="00FE5850">
      <w:pPr>
        <w:pStyle w:val="af0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9414FE" w:rsidRPr="00824777" w:rsidRDefault="009414FE" w:rsidP="009414FE">
      <w:pPr>
        <w:pStyle w:val="aa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9414FE" w:rsidRDefault="009414FE" w:rsidP="009414FE">
      <w:pPr>
        <w:pStyle w:val="aa"/>
        <w:spacing w:after="0"/>
        <w:ind w:firstLine="709"/>
        <w:jc w:val="both"/>
      </w:pPr>
      <w:r>
        <w:t xml:space="preserve">2.2. Начало </w:t>
      </w:r>
      <w:r w:rsidRPr="00655169">
        <w:t xml:space="preserve">оказания услуг – с </w:t>
      </w:r>
      <w:r>
        <w:t>01 января 2023г. по 31 декабря 2023г.</w:t>
      </w:r>
      <w:r w:rsidRPr="009414FE">
        <w:t xml:space="preserve"> </w:t>
      </w:r>
    </w:p>
    <w:p w:rsidR="009414FE" w:rsidRDefault="009414FE" w:rsidP="009414FE">
      <w:pPr>
        <w:pStyle w:val="aa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9414FE" w:rsidRPr="00824777" w:rsidRDefault="009414FE" w:rsidP="009414FE">
      <w:pPr>
        <w:pStyle w:val="aa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414FE" w:rsidRPr="00824777" w:rsidRDefault="009414FE" w:rsidP="009414FE">
      <w:pPr>
        <w:pStyle w:val="aa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a"/>
        <w:spacing w:after="0"/>
        <w:ind w:firstLine="709"/>
        <w:jc w:val="both"/>
      </w:pPr>
    </w:p>
    <w:p w:rsidR="00FD0ADE" w:rsidRPr="004B2AED" w:rsidRDefault="004E5807" w:rsidP="00FE5850">
      <w:pPr>
        <w:pStyle w:val="10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0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FE5850">
      <w:pPr>
        <w:pStyle w:val="aa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a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a"/>
        <w:tabs>
          <w:tab w:val="left" w:pos="567"/>
        </w:tabs>
        <w:spacing w:after="0"/>
        <w:ind w:firstLine="709"/>
        <w:jc w:val="both"/>
      </w:pPr>
      <w:r w:rsidRPr="0071086F">
        <w:t xml:space="preserve">3.2.1. </w:t>
      </w:r>
      <w:r w:rsidR="005269B1" w:rsidRPr="0071086F">
        <w:t xml:space="preserve">В течение </w:t>
      </w:r>
      <w:r w:rsidR="005269B1">
        <w:t xml:space="preserve">60 </w:t>
      </w:r>
      <w:r w:rsidR="005269B1" w:rsidRPr="0071086F">
        <w:t>(</w:t>
      </w:r>
      <w:r w:rsidR="005269B1">
        <w:t>Шестьдесят</w:t>
      </w:r>
      <w:r w:rsidR="005269B1" w:rsidRPr="0071086F">
        <w:t xml:space="preserve">) календарных дней </w:t>
      </w:r>
      <w:proofErr w:type="gramStart"/>
      <w:r w:rsidR="005269B1" w:rsidRPr="0071086F">
        <w:t>с даты подписания</w:t>
      </w:r>
      <w:proofErr w:type="gramEnd"/>
      <w:r w:rsidR="005269B1" w:rsidRPr="0071086F">
        <w:t xml:space="preserve"> Сторонами акта сдачи-приемки</w:t>
      </w:r>
      <w:r w:rsidR="005269B1">
        <w:t xml:space="preserve"> оказанных </w:t>
      </w:r>
      <w:r w:rsidR="005269B1" w:rsidRPr="0071086F">
        <w:t xml:space="preserve">услуг, при условии получения Заказчиком оригинального комплекта документов, подписанного со стороны Исполнителя: счета на оплату, </w:t>
      </w:r>
      <w:r w:rsidR="005269B1">
        <w:t xml:space="preserve">счет-фактуру, </w:t>
      </w:r>
      <w:r w:rsidR="005269B1" w:rsidRPr="0071086F">
        <w:t>актов сдачи-п</w:t>
      </w:r>
      <w:r w:rsidR="005269B1">
        <w:t>риемки оказанных услуг (2 экз.) за отчетный месяц</w:t>
      </w:r>
      <w:r w:rsidR="005269B1" w:rsidRPr="0071086F">
        <w:t>.</w:t>
      </w:r>
    </w:p>
    <w:p w:rsidR="00053A4D" w:rsidRPr="00EA5DAB" w:rsidRDefault="00053A4D" w:rsidP="00053A4D">
      <w:pPr>
        <w:pStyle w:val="aa"/>
        <w:tabs>
          <w:tab w:val="left" w:pos="567"/>
        </w:tabs>
        <w:spacing w:after="0"/>
        <w:ind w:firstLine="709"/>
        <w:jc w:val="both"/>
        <w:rPr>
          <w:b/>
        </w:rPr>
      </w:pPr>
      <w:r>
        <w:lastRenderedPageBreak/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a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к </w:t>
      </w:r>
      <w:r w:rsidR="005269B1">
        <w:rPr>
          <w:rFonts w:ascii="Times New Roman" w:hAnsi="Times New Roman"/>
          <w:sz w:val="24"/>
          <w:szCs w:val="24"/>
        </w:rPr>
        <w:t>месту установки обслуживаемого программного обоспечения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>.4.</w:t>
      </w:r>
      <w:r w:rsidR="005269B1">
        <w:t>7</w:t>
      </w:r>
      <w:r w:rsidR="00C10A7B">
        <w:t xml:space="preserve">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1</w:t>
      </w:r>
      <w:r w:rsidR="00FD0ADE" w:rsidRPr="004B2AED">
        <w:rPr>
          <w:rFonts w:ascii="Times New Roman" w:hAnsi="Times New Roman"/>
          <w:sz w:val="24"/>
          <w:szCs w:val="24"/>
        </w:rPr>
        <w:t>. Не позднее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2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3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0ADE" w:rsidRPr="0003176F">
        <w:rPr>
          <w:rFonts w:ascii="Times New Roman" w:hAnsi="Times New Roman"/>
          <w:sz w:val="24"/>
          <w:szCs w:val="24"/>
        </w:rPr>
        <w:t>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FD0ADE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0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a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a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6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6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2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a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2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2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a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a"/>
        <w:spacing w:after="0"/>
        <w:ind w:firstLine="709"/>
        <w:jc w:val="both"/>
      </w:pPr>
    </w:p>
    <w:p w:rsidR="00824777" w:rsidRPr="0071086F" w:rsidRDefault="00824777" w:rsidP="00393D57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a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0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74242F" w:rsidP="00A02412">
            <w:pPr>
              <w:pStyle w:val="af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A02412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A02412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f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2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f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f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2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0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816" w:rsidRDefault="00806816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816" w:rsidRDefault="00806816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4DD9" w:rsidRDefault="00134DD9" w:rsidP="00134DD9">
      <w:pPr>
        <w:pStyle w:val="a6"/>
        <w:jc w:val="center"/>
      </w:pPr>
      <w:r>
        <w:rPr>
          <w:b/>
          <w:bCs/>
          <w:color w:val="000000"/>
          <w:lang w:bidi="ru-RU"/>
        </w:rPr>
        <w:t>ТЕХНИЧЕСКОЕ ЗАДАНИЕ</w:t>
      </w:r>
    </w:p>
    <w:p w:rsidR="00134DD9" w:rsidRDefault="00134DD9" w:rsidP="00134DD9">
      <w:pPr>
        <w:pStyle w:val="a6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НА ОКАЗАНИЕ УСЛУГ ПО СОПРОВОЖДЕНИЮ</w:t>
      </w:r>
      <w:r>
        <w:rPr>
          <w:b/>
          <w:bCs/>
          <w:color w:val="000000"/>
          <w:lang w:bidi="ru-RU"/>
        </w:rPr>
        <w:br/>
        <w:t>ПРИКЛАДНОГО ПРОГРАММНОГО ОБЕСПЕЧЕНИЯ</w:t>
      </w:r>
    </w:p>
    <w:p w:rsidR="00134DD9" w:rsidRDefault="00134DD9" w:rsidP="00134DD9">
      <w:pPr>
        <w:pStyle w:val="a6"/>
        <w:jc w:val="center"/>
        <w:rPr>
          <w:lang w:eastAsia="en-US"/>
        </w:rPr>
      </w:pPr>
    </w:p>
    <w:p w:rsidR="00134DD9" w:rsidRDefault="00134DD9" w:rsidP="00134DD9">
      <w:pPr>
        <w:pStyle w:val="25"/>
        <w:keepNext/>
        <w:keepLines/>
        <w:numPr>
          <w:ilvl w:val="0"/>
          <w:numId w:val="14"/>
        </w:numPr>
        <w:shd w:val="clear" w:color="auto" w:fill="auto"/>
        <w:tabs>
          <w:tab w:val="left" w:pos="610"/>
        </w:tabs>
        <w:ind w:left="560" w:hanging="420"/>
      </w:pPr>
      <w:bookmarkStart w:id="3" w:name="bookmark19"/>
      <w:bookmarkStart w:id="4" w:name="bookmark18"/>
      <w:r>
        <w:rPr>
          <w:color w:val="000000"/>
          <w:lang w:eastAsia="ru-RU" w:bidi="ru-RU"/>
        </w:rPr>
        <w:t xml:space="preserve">Перечень сопровождаемого прикладного программного обеспечения (далее </w:t>
      </w:r>
      <w:r>
        <w:rPr>
          <w:color w:val="000000"/>
        </w:rPr>
        <w:t xml:space="preserve">по тексту </w:t>
      </w:r>
      <w:r>
        <w:rPr>
          <w:color w:val="000000"/>
          <w:lang w:eastAsia="ru-RU" w:bidi="ru-RU"/>
        </w:rPr>
        <w:t>– «ПО») Заказчика:</w:t>
      </w:r>
      <w:bookmarkEnd w:id="3"/>
      <w:bookmarkEnd w:id="4"/>
    </w:p>
    <w:tbl>
      <w:tblPr>
        <w:tblOverlap w:val="never"/>
        <w:tblW w:w="9000" w:type="dxa"/>
        <w:jc w:val="center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000"/>
      </w:tblGrid>
      <w:tr w:rsidR="00134DD9" w:rsidTr="00134DD9">
        <w:trPr>
          <w:trHeight w:val="434"/>
          <w:jc w:val="center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Наименование программного обеспечения 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134DD9" w:rsidTr="00134DD9">
        <w:trPr>
          <w:trHeight w:val="293"/>
          <w:jc w:val="center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АИС "ИМЦ: Поликлиника"</w:t>
            </w:r>
          </w:p>
        </w:tc>
      </w:tr>
      <w:tr w:rsidR="00134DD9" w:rsidTr="00134DD9">
        <w:trPr>
          <w:trHeight w:val="293"/>
          <w:jc w:val="center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АИС "ИМЦ: Стационар"</w:t>
            </w:r>
          </w:p>
        </w:tc>
      </w:tr>
      <w:tr w:rsidR="00134DD9" w:rsidTr="00134DD9">
        <w:trPr>
          <w:trHeight w:val="293"/>
          <w:jc w:val="center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АИС "Анализ счетов"</w:t>
            </w:r>
          </w:p>
        </w:tc>
      </w:tr>
      <w:tr w:rsidR="00134DD9" w:rsidTr="00134DD9">
        <w:trPr>
          <w:trHeight w:val="293"/>
          <w:jc w:val="center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АИС "Построитель запросов"</w:t>
            </w:r>
          </w:p>
        </w:tc>
      </w:tr>
      <w:tr w:rsidR="00134DD9" w:rsidTr="00134DD9">
        <w:trPr>
          <w:trHeight w:val="293"/>
          <w:jc w:val="center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Модуль интеграции с лабораторной информационной системой «Алиса»</w:t>
            </w:r>
          </w:p>
        </w:tc>
      </w:tr>
      <w:tr w:rsidR="00134DD9" w:rsidTr="00134DD9">
        <w:trPr>
          <w:trHeight w:val="293"/>
          <w:jc w:val="center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t>АИС "ИМЦ: Учёт платных услуг бюджетного учреждения"</w:t>
            </w:r>
          </w:p>
        </w:tc>
      </w:tr>
    </w:tbl>
    <w:p w:rsidR="00134DD9" w:rsidRDefault="00134DD9" w:rsidP="00134DD9">
      <w:pPr>
        <w:pStyle w:val="a6"/>
        <w:ind w:firstLine="700"/>
        <w:rPr>
          <w:color w:val="000000"/>
          <w:lang w:bidi="ru-RU"/>
        </w:rPr>
      </w:pPr>
      <w:r>
        <w:rPr>
          <w:color w:val="000000"/>
          <w:lang w:bidi="ru-RU"/>
        </w:rPr>
        <w:t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техническим заданием.</w:t>
      </w:r>
    </w:p>
    <w:p w:rsidR="00134DD9" w:rsidRDefault="00134DD9" w:rsidP="00134DD9">
      <w:pPr>
        <w:pStyle w:val="25"/>
        <w:keepNext/>
        <w:keepLines/>
        <w:numPr>
          <w:ilvl w:val="0"/>
          <w:numId w:val="14"/>
        </w:numPr>
        <w:shd w:val="clear" w:color="auto" w:fill="auto"/>
        <w:tabs>
          <w:tab w:val="left" w:pos="567"/>
        </w:tabs>
        <w:ind w:left="1060" w:hanging="918"/>
      </w:pPr>
      <w:bookmarkStart w:id="5" w:name="bookmark21"/>
      <w:bookmarkStart w:id="6" w:name="bookmark20"/>
      <w:r>
        <w:rPr>
          <w:color w:val="000000"/>
          <w:lang w:eastAsia="ru-RU" w:bidi="ru-RU"/>
        </w:rPr>
        <w:t>Требования к функциональным возможностям ПО и услугам в рамках его сопровождения</w:t>
      </w:r>
      <w:bookmarkEnd w:id="5"/>
      <w:bookmarkEnd w:id="6"/>
    </w:p>
    <w:p w:rsidR="00134DD9" w:rsidRDefault="00134DD9" w:rsidP="00134DD9">
      <w:pPr>
        <w:pStyle w:val="a6"/>
        <w:numPr>
          <w:ilvl w:val="1"/>
          <w:numId w:val="14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jc w:val="both"/>
      </w:pPr>
      <w:r>
        <w:rPr>
          <w:color w:val="000000"/>
          <w:lang w:bidi="ru-RU"/>
        </w:rPr>
        <w:t>АИС "ИМЦ: Поликлиника"</w:t>
      </w:r>
    </w:p>
    <w:p w:rsidR="00134DD9" w:rsidRDefault="00134DD9" w:rsidP="00134DD9">
      <w:pPr>
        <w:pStyle w:val="a6"/>
        <w:numPr>
          <w:ilvl w:val="2"/>
          <w:numId w:val="14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jc w:val="both"/>
      </w:pPr>
      <w:r>
        <w:rPr>
          <w:color w:val="000000"/>
          <w:lang w:bidi="ru-RU"/>
        </w:rPr>
        <w:t>Требования к функциональным возможностям АИС "ИМЦ: Поликлиника":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  <w:tab w:val="left" w:pos="1254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Регистрация персональных данных пациентов разных категорий (место проживания, удостоверяющие документы, полисы ОМС/ДМС, ЛПУ прикрепления, занятость, социальный статус, аллергии и противопоказания, контактная и другая произвольная информация).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  <w:tab w:val="left" w:pos="1254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Работа с картотекой пациентов: поиск сведений о пациентах, работа с выборками из картотеки данных на пациентов по разнообразным критериям.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  <w:tab w:val="left" w:pos="1254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Взаимодействие с регистрами прикрепленного населения (импорт информации из базы данных застрахованных по ТФОМС, импорт информации из регистра граждан льготных категорий).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  <w:tab w:val="left" w:pos="1232"/>
        </w:tabs>
        <w:autoSpaceDE/>
        <w:autoSpaceDN/>
        <w:adjustRightInd/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Регистрация и хранение сведений о медицинских работниках, включая сведения о квалификации, месте работы, об увольнении.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  <w:tab w:val="left" w:pos="1232"/>
        </w:tabs>
        <w:autoSpaceDE/>
        <w:autoSpaceDN/>
        <w:adjustRightInd/>
        <w:ind w:left="0" w:firstLine="0"/>
        <w:jc w:val="both"/>
        <w:rPr>
          <w:lang w:eastAsia="en-US"/>
        </w:rPr>
      </w:pPr>
      <w:r>
        <w:rPr>
          <w:color w:val="000000"/>
          <w:lang w:bidi="ru-RU"/>
        </w:rPr>
        <w:t>Ведение расписания работы медицинских работников, структурных единиц (кабинетов, отделений), учет фактически отработанного времени, получение оперативных сводок о планируемой занятости медицинских работников, формирование и вывод на печать расписания.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  <w:tab w:val="left" w:pos="1232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Запись пациентов на обслуживание в поликлинике: выполнение диспетчеризации направлений на прием (предварительная запись), учет вызовов врача на дом (в оперативную передачу данных врачу), формирование электронных журналов предварительной записи и книги записей вызовов врача на дом (форма 031/у). Перераспределение выписанных талонов отсутствующего врача другим замещаю его специалистам.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  <w:tab w:val="left" w:pos="1232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Подключение модулей «Электронная регистратура» и «</w:t>
      </w:r>
      <w:proofErr w:type="spellStart"/>
      <w:r>
        <w:rPr>
          <w:color w:val="000000"/>
          <w:lang w:bidi="ru-RU"/>
        </w:rPr>
        <w:t>Онлайн</w:t>
      </w:r>
      <w:proofErr w:type="spellEnd"/>
      <w:r>
        <w:rPr>
          <w:color w:val="000000"/>
          <w:lang w:bidi="ru-RU"/>
        </w:rPr>
        <w:t xml:space="preserve"> регистратура» без модификации «ИМЦ: Поликлиника» для взаимодействия с сайтом медицинского учреждения, социальным порталом </w:t>
      </w:r>
      <w:r>
        <w:rPr>
          <w:color w:val="000000"/>
          <w:lang w:val="en-US" w:bidi="en-US"/>
        </w:rPr>
        <w:t>REGTALON</w:t>
      </w:r>
      <w:r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>
        <w:rPr>
          <w:color w:val="000000"/>
          <w:lang w:bidi="en-US"/>
        </w:rPr>
        <w:t>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  <w:tab w:val="left" w:pos="1232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 xml:space="preserve">Автоматизированная рассылка </w:t>
      </w:r>
      <w:r>
        <w:rPr>
          <w:color w:val="000000"/>
          <w:lang w:val="en-US" w:bidi="en-US"/>
        </w:rPr>
        <w:t>SMS</w:t>
      </w:r>
      <w:r>
        <w:rPr>
          <w:color w:val="000000"/>
          <w:lang w:bidi="ru-RU"/>
        </w:rPr>
        <w:t xml:space="preserve">-сообщений пациентам, которым назначен </w:t>
      </w:r>
      <w:proofErr w:type="spellStart"/>
      <w:proofErr w:type="gramStart"/>
      <w:r>
        <w:rPr>
          <w:color w:val="000000"/>
          <w:lang w:bidi="ru-RU"/>
        </w:rPr>
        <w:t>п</w:t>
      </w:r>
      <w:proofErr w:type="spellEnd"/>
      <w:proofErr w:type="gramEnd"/>
      <w:r>
        <w:rPr>
          <w:color w:val="000000"/>
          <w:lang w:bidi="ru-RU"/>
        </w:rPr>
        <w:t xml:space="preserve"> поликлинике.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Просмотр сведений о пациентах, записанных на прием к врачу;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Поиск и просмотр электронной медицинской карты (ЭМК) амбулаторного пациента заданным критериям.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 xml:space="preserve">Формирование электронной персональной медицинской записи (ЭПМЗ) в ЭМК амбулаторного пациента в соответствии с требованиями национального стандарт Российской Федерации ГОСТ </w:t>
      </w:r>
      <w:proofErr w:type="gramStart"/>
      <w:r>
        <w:rPr>
          <w:color w:val="000000"/>
          <w:lang w:bidi="ru-RU"/>
        </w:rPr>
        <w:t>Р</w:t>
      </w:r>
      <w:proofErr w:type="gramEnd"/>
      <w:r>
        <w:rPr>
          <w:color w:val="000000"/>
          <w:lang w:bidi="ru-RU"/>
        </w:rPr>
        <w:t xml:space="preserve"> 52636-2006 «Электронная история болезни. </w:t>
      </w:r>
      <w:proofErr w:type="gramStart"/>
      <w:r>
        <w:rPr>
          <w:color w:val="000000"/>
          <w:lang w:bidi="ru-RU"/>
        </w:rPr>
        <w:t>Общ</w:t>
      </w:r>
      <w:proofErr w:type="gramEnd"/>
      <w:r>
        <w:rPr>
          <w:color w:val="000000"/>
          <w:lang w:bidi="ru-RU"/>
        </w:rPr>
        <w:t xml:space="preserve"> положения» к структуре ЭПМЗ, их жизненному циклу (создание, ведение, подпись, хранение, уничтожение) и организации прав доступа к ним.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Формирование следующих типов медицинских карт - взрослая поликлиническая 025/у-04), стоматологическая (форма 043/у).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Первичный, повторный прием, консультация (с использованием настроенных пользовательских шаблонов ввода данных осмотра пациента).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 xml:space="preserve">Регистрация подробного структурированного диагноза (основное заболевание, осложнения основного и </w:t>
      </w:r>
      <w:r>
        <w:rPr>
          <w:color w:val="000000"/>
          <w:lang w:bidi="ru-RU"/>
        </w:rPr>
        <w:lastRenderedPageBreak/>
        <w:t>сопутствующие) с возможностью ввода предварительного уточненного диагноза с автоматическим отражением их в листе записи заключительных (уточненных) диагнозов ЭМК пациента, регистрации изменений диагноза (кодирование заболеваний в соответствии с МКБ-10, с возможностью стадии и фазы заболевания).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Регистрация медицинских услуг, оказанных амбулаторному пациенту.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proofErr w:type="gramStart"/>
      <w:r>
        <w:rPr>
          <w:color w:val="000000"/>
          <w:lang w:bidi="ru-RU"/>
        </w:rPr>
        <w:t>Ведение случаев нетрудоспособности (открытие, продление, завершения случая регистрация выданных листков нетрудоспособности по каждому случаю (первичных, продолжений, дубликатов) с поддержанием регистрации листков нетрудоспособности, выданных в медицинском учреждении и ведения списка всех выданных листков нетрудоспособности пациентам медицинского учреждения.</w:t>
      </w:r>
      <w:proofErr w:type="gramEnd"/>
      <w:r>
        <w:rPr>
          <w:color w:val="000000"/>
          <w:lang w:bidi="ru-RU"/>
        </w:rPr>
        <w:t xml:space="preserve"> Поиск данных в списке заданным критериям. Заполнение типографского бланка листка нетрудоспособности. Формирование и вывод на печать книги регистрации листков нетрудоспособное (форма 036/у).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Выписка рецептов, включая льготные, печать бланка рецепта (форма № 148-1/у наличии в аптеке поликлинического учреждения модуля «1С</w:t>
      </w:r>
      <w:proofErr w:type="gramStart"/>
      <w:r>
        <w:rPr>
          <w:color w:val="000000"/>
          <w:lang w:bidi="ru-RU"/>
        </w:rPr>
        <w:t>:У</w:t>
      </w:r>
      <w:proofErr w:type="gramEnd"/>
      <w:r>
        <w:rPr>
          <w:color w:val="000000"/>
          <w:lang w:bidi="ru-RU"/>
        </w:rPr>
        <w:t>чёт лекарственных средств», осуществляется просмотр наличия медикаментов и выполнения поиск аналогов. Формирование персонифицированной заявки на поставку лекарственных сре</w:t>
      </w:r>
      <w:proofErr w:type="gramStart"/>
      <w:r>
        <w:rPr>
          <w:color w:val="000000"/>
          <w:lang w:bidi="ru-RU"/>
        </w:rPr>
        <w:t>дств дл</w:t>
      </w:r>
      <w:proofErr w:type="gramEnd"/>
      <w:r>
        <w:rPr>
          <w:color w:val="000000"/>
          <w:lang w:bidi="ru-RU"/>
        </w:rPr>
        <w:t>я льготных категорий граждан.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 xml:space="preserve">Ведение реестра выданных направлений в другие лечебные учреждения. Печать на направлении штрих-кода, </w:t>
      </w:r>
      <w:proofErr w:type="gramStart"/>
      <w:r>
        <w:rPr>
          <w:color w:val="000000"/>
          <w:lang w:bidi="ru-RU"/>
        </w:rPr>
        <w:t>содержащего</w:t>
      </w:r>
      <w:proofErr w:type="gramEnd"/>
      <w:r>
        <w:rPr>
          <w:color w:val="000000"/>
          <w:lang w:bidi="ru-RU"/>
        </w:rPr>
        <w:t xml:space="preserve"> информацию о направлении. При наличии сканера штрих-кода в отделении регистрации пациентов и штрих-кода на направлении, выполнять чтение штрих-кода с переносом обработанных данных в систему.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 xml:space="preserve">Регистрация проведенных онкологических осмотров с указанием даты, локализации, специалиста, выполнявшего осмотр, результата и произвольных комментариев. Формирование учетной карты </w:t>
      </w:r>
      <w:proofErr w:type="spellStart"/>
      <w:r>
        <w:rPr>
          <w:color w:val="000000"/>
          <w:lang w:bidi="ru-RU"/>
        </w:rPr>
        <w:t>онкоосмотра</w:t>
      </w:r>
      <w:proofErr w:type="spellEnd"/>
      <w:r>
        <w:rPr>
          <w:color w:val="000000"/>
          <w:lang w:bidi="ru-RU"/>
        </w:rPr>
        <w:t xml:space="preserve"> и отчетной формы о проведении </w:t>
      </w:r>
      <w:proofErr w:type="spellStart"/>
      <w:r>
        <w:rPr>
          <w:color w:val="000000"/>
          <w:lang w:bidi="ru-RU"/>
        </w:rPr>
        <w:t>онкоосмотров</w:t>
      </w:r>
      <w:proofErr w:type="spellEnd"/>
      <w:r>
        <w:rPr>
          <w:color w:val="000000"/>
          <w:lang w:bidi="ru-RU"/>
        </w:rPr>
        <w:t xml:space="preserve"> (приказ департамента здравоохранения Администрации Самарской области № 162 от 06.05.2002).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Регистрация проведенных флюорографических обследований. Оперативное отображение информации о последнем обследовании в режимах выдачи талона и на приёме у врача.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 xml:space="preserve">Наличие специальных режимов для регистрации сведений о проведении профилактических осмотров </w:t>
      </w:r>
      <w:proofErr w:type="gramStart"/>
      <w:r>
        <w:rPr>
          <w:color w:val="000000"/>
          <w:lang w:bidi="ru-RU"/>
        </w:rPr>
        <w:t>прикреплённому</w:t>
      </w:r>
      <w:proofErr w:type="gramEnd"/>
      <w:r>
        <w:rPr>
          <w:color w:val="000000"/>
          <w:lang w:bidi="ru-RU"/>
        </w:rPr>
        <w:t xml:space="preserve"> населении и работы выездных комиссий. Настройка состава комиссий и оказываемых услуг, проводимых в рамках профилактических осмотров.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Автоматизированное формирование договоров на платные медицинские услуги. Осуществление контроля оказания услуг в рамках действующего договора. Печать договора, счета и акта выполненных работ.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Формирование счетов за услуги, оказанные в рамках программы ОМС в соответствии с действующим «Регламентом информационного взаимодействия в системе ОМС».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Формирование счетов за услуги, оказанные по договорам ДМС и с другими организациями. Подготовка бумажных вариантов счетов, счетов-фактур и актов о выполненной работе.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Наличие режима тестирования имеющейся информации с целью выявления логических ошибок, допущенных при вводе информации и при выполнении операций обмена данными.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Наличие режима проверки обновлений системы по сети интернет с возможностью автоматической закачки блоков обновлений.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Формирование и вывод на печать отчётно-учётных форм.</w:t>
      </w:r>
    </w:p>
    <w:p w:rsidR="00134DD9" w:rsidRDefault="00134DD9" w:rsidP="00134DD9">
      <w:pPr>
        <w:pStyle w:val="a6"/>
        <w:numPr>
          <w:ilvl w:val="2"/>
          <w:numId w:val="15"/>
        </w:numPr>
        <w:tabs>
          <w:tab w:val="clear" w:pos="4677"/>
          <w:tab w:val="clear" w:pos="9355"/>
          <w:tab w:val="left" w:pos="426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Обеспечение информационного обмена с МИАЦ:</w:t>
      </w:r>
    </w:p>
    <w:p w:rsidR="00134DD9" w:rsidRDefault="00134DD9" w:rsidP="00134DD9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ind w:left="426"/>
        <w:jc w:val="both"/>
      </w:pPr>
      <w:r>
        <w:rPr>
          <w:color w:val="000000"/>
          <w:lang w:bidi="ru-RU"/>
        </w:rPr>
        <w:t>экспорт данных для ЦОД, ВИШ;</w:t>
      </w:r>
    </w:p>
    <w:p w:rsidR="00134DD9" w:rsidRDefault="00134DD9" w:rsidP="00134DD9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ind w:left="426"/>
        <w:jc w:val="both"/>
      </w:pPr>
      <w:r>
        <w:rPr>
          <w:color w:val="000000"/>
          <w:lang w:bidi="ru-RU"/>
        </w:rPr>
        <w:t>форматно-логический контроль данных;</w:t>
      </w:r>
    </w:p>
    <w:p w:rsidR="00134DD9" w:rsidRDefault="00134DD9" w:rsidP="00134DD9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ind w:left="426"/>
      </w:pPr>
      <w:r>
        <w:rPr>
          <w:color w:val="000000"/>
          <w:lang w:bidi="ru-RU"/>
        </w:rPr>
        <w:t>формирование протокола ошибок;</w:t>
      </w:r>
    </w:p>
    <w:p w:rsidR="00134DD9" w:rsidRDefault="00134DD9" w:rsidP="00134DD9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ind w:left="426"/>
      </w:pPr>
      <w:r>
        <w:rPr>
          <w:color w:val="000000"/>
          <w:lang w:bidi="ru-RU"/>
        </w:rPr>
        <w:t>обработка ошибок при сдаче ЕОБД.</w:t>
      </w:r>
    </w:p>
    <w:p w:rsidR="00134DD9" w:rsidRDefault="00134DD9" w:rsidP="00134DD9">
      <w:pPr>
        <w:pStyle w:val="aff2"/>
        <w:numPr>
          <w:ilvl w:val="2"/>
          <w:numId w:val="14"/>
        </w:numPr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объем сопровождения АИС "ИМЦ: Поликлиника" включаются следующие услуги:</w:t>
      </w:r>
    </w:p>
    <w:tbl>
      <w:tblPr>
        <w:tblOverlap w:val="never"/>
        <w:tblW w:w="97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2747"/>
        <w:gridCol w:w="6142"/>
      </w:tblGrid>
      <w:tr w:rsidR="00134DD9" w:rsidTr="00134DD9">
        <w:trPr>
          <w:trHeight w:hRule="exact"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Требования к услуге</w:t>
            </w:r>
          </w:p>
        </w:tc>
      </w:tr>
      <w:tr w:rsidR="00134DD9" w:rsidTr="00134DD9">
        <w:trPr>
          <w:trHeight w:hRule="exact" w:val="28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02"/>
                <w:tab w:val="right" w:pos="4445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(набора актуальных версий справочников,</w:t>
            </w:r>
            <w:r>
              <w:rPr>
                <w:color w:val="000000"/>
                <w:lang w:eastAsia="ru-RU" w:bidi="ru-RU"/>
              </w:rPr>
              <w:tab/>
              <w:t xml:space="preserve">необходимых для корректного функционирования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 информационного взаимодействия в системе ОМС на территории Самарской области).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right" w:pos="445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 должно выполняться по мере их изменения</w:t>
            </w:r>
          </w:p>
        </w:tc>
      </w:tr>
      <w:tr w:rsidR="00134DD9" w:rsidTr="00134DD9">
        <w:trPr>
          <w:trHeight w:hRule="exact" w:val="3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580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(</w:t>
            </w:r>
            <w:proofErr w:type="gramStart"/>
            <w:r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2940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134DD9" w:rsidTr="00134DD9">
        <w:trPr>
          <w:trHeight w:hRule="exact" w:val="28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58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color w:val="000000"/>
                <w:lang w:val="en-US" w:bidi="en-US"/>
              </w:rPr>
              <w:t>AMMYY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Admin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134DD9" w:rsidTr="00134DD9">
        <w:trPr>
          <w:trHeight w:hRule="exact" w:val="31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58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Устранение аварийных ситуаций, возникших не по вине</w:t>
            </w:r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Исполнителя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1334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>Исполнитель должен устранять без выезда на территорию Заказчика следующие приводящие к сбоям в работе ПО аварийные ситуации, возникшие не по вине Исполнителя и требующие время на устранение не более 30 минут:</w:t>
            </w:r>
            <w:proofErr w:type="gramEnd"/>
          </w:p>
          <w:p w:rsidR="00134DD9" w:rsidRDefault="00134DD9" w:rsidP="00134DD9">
            <w:pPr>
              <w:pStyle w:val="afe"/>
              <w:numPr>
                <w:ilvl w:val="0"/>
                <w:numId w:val="17"/>
              </w:numPr>
              <w:shd w:val="clear" w:color="auto" w:fill="auto"/>
              <w:tabs>
                <w:tab w:val="left" w:pos="696"/>
              </w:tabs>
              <w:spacing w:line="240" w:lineRule="auto"/>
              <w:ind w:firstLine="440"/>
            </w:pPr>
            <w:r>
              <w:rPr>
                <w:color w:val="000000"/>
                <w:lang w:eastAsia="ru-RU" w:bidi="ru-RU"/>
              </w:rPr>
              <w:t>ошибки в структуре данных справочников и таблиц, ведение которых не входит в компетенцию Исполнителя;</w:t>
            </w:r>
          </w:p>
          <w:p w:rsidR="00134DD9" w:rsidRDefault="00134DD9" w:rsidP="00134DD9">
            <w:pPr>
              <w:pStyle w:val="afe"/>
              <w:numPr>
                <w:ilvl w:val="0"/>
                <w:numId w:val="17"/>
              </w:numPr>
              <w:shd w:val="clear" w:color="auto" w:fill="auto"/>
              <w:tabs>
                <w:tab w:val="left" w:pos="709"/>
              </w:tabs>
              <w:spacing w:line="240" w:lineRule="auto"/>
              <w:ind w:firstLine="440"/>
            </w:pPr>
            <w:r>
              <w:rPr>
                <w:color w:val="000000"/>
                <w:lang w:eastAsia="ru-RU" w:bidi="ru-RU"/>
              </w:rPr>
              <w:t>инфраструктурные сбои, связанные с некорректной работой (настройкой</w:t>
            </w:r>
            <w:r>
              <w:rPr>
                <w:color w:val="000000"/>
                <w:lang w:bidi="en-US"/>
              </w:rPr>
              <w:t xml:space="preserve">) </w:t>
            </w:r>
            <w:r>
              <w:rPr>
                <w:color w:val="000000"/>
                <w:lang w:eastAsia="ru-RU" w:bidi="ru-RU"/>
              </w:rPr>
              <w:t>серверного и (или) компьютерного оборудования Заказчика.</w:t>
            </w:r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</w:t>
            </w:r>
          </w:p>
        </w:tc>
      </w:tr>
      <w:tr w:rsidR="00134DD9" w:rsidTr="00134DD9">
        <w:trPr>
          <w:trHeight w:hRule="exact" w:val="31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 xml:space="preserve">Исполнитель оказывает Заказчик консультации без выезда специалиста Исполнителя на территорию Заказчика к телефону, через электронную почту, системы дистанционной поддержки </w:t>
            </w:r>
            <w:proofErr w:type="spellStart"/>
            <w:r>
              <w:rPr>
                <w:color w:val="000000"/>
                <w:lang w:val="en-US" w:bidi="en-US"/>
              </w:rPr>
              <w:t>AMMYYAdmin</w:t>
            </w:r>
            <w:proofErr w:type="spellEnd"/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или другое аналогичное свободно распространяемое программное обеспечение, личный кабинет Пользователя на портале техническое поддержки Исполнителя) по вопросам формирования электронных реестров, статистической или иной отчетности, в ЕОБД, ВИШ, ТФОМС и МИАЦ Самарской области.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</w:t>
            </w:r>
            <w:r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зафиксированной Исполнителем заявки</w:t>
            </w:r>
            <w:r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Заказчика.</w:t>
            </w:r>
          </w:p>
        </w:tc>
      </w:tr>
      <w:tr w:rsidR="00134DD9" w:rsidTr="00134DD9">
        <w:trPr>
          <w:trHeight w:hRule="exact" w:val="25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под</w:t>
            </w:r>
            <w:proofErr w:type="gramEnd"/>
            <w:r>
              <w:rPr>
                <w:color w:val="000000"/>
                <w:lang w:eastAsia="ru-RU" w:bidi="ru-RU"/>
              </w:rPr>
              <w:t xml:space="preserve"> индивидуальные требования Заказчика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1680"/>
                <w:tab w:val="left" w:pos="3648"/>
              </w:tabs>
              <w:spacing w:line="240" w:lineRule="auto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Доработка ПО под индивидуальные требования Заказчика с целью расширения функциональных возможностей ПО должна выполняться на основании согласованной сторонами технического задания, содержащего описание подлежащего разработке функционала (пользовательского интерфейса, отчетных форм и т.д.) и сроков ее завершения.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tabs>
                <w:tab w:val="left" w:pos="2058"/>
                <w:tab w:val="left" w:pos="2941"/>
              </w:tabs>
              <w:spacing w:line="240" w:lineRule="auto"/>
              <w:ind w:firstLine="440"/>
            </w:pPr>
            <w:r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осуществляется </w:t>
            </w:r>
            <w:proofErr w:type="gramStart"/>
            <w:r>
              <w:rPr>
                <w:color w:val="000000"/>
                <w:lang w:eastAsia="ru-RU" w:bidi="ru-RU"/>
              </w:rPr>
              <w:t>Исполнителем</w:t>
            </w:r>
            <w:proofErr w:type="gramEnd"/>
            <w:r>
              <w:rPr>
                <w:color w:val="000000"/>
                <w:lang w:eastAsia="ru-RU" w:bidi="ru-RU"/>
              </w:rPr>
              <w:t xml:space="preserve"> по мере обращения Заказчика.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2192"/>
                <w:tab w:val="left" w:pos="3301"/>
              </w:tabs>
              <w:spacing w:line="240" w:lineRule="auto"/>
              <w:ind w:firstLine="440"/>
            </w:pPr>
            <w:r>
              <w:rPr>
                <w:color w:val="000000"/>
                <w:lang w:eastAsia="ru-RU" w:bidi="ru-RU"/>
              </w:rPr>
              <w:t xml:space="preserve">Совокупный объем трудозатрат Исполнителя в рамках оказания данной услуги составляет не более </w:t>
            </w:r>
            <w:r>
              <w:rPr>
                <w:b/>
                <w:bCs/>
                <w:color w:val="000000"/>
                <w:lang w:eastAsia="ru-RU" w:bidi="ru-RU"/>
              </w:rPr>
              <w:t>5 часов в месяц.</w:t>
            </w:r>
          </w:p>
        </w:tc>
      </w:tr>
      <w:tr w:rsidR="00134DD9" w:rsidTr="00134DD9">
        <w:trPr>
          <w:trHeight w:hRule="exact" w:val="25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и установка обновления ПО, адаптированного под индивидуальные требования Заказчика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034"/>
                <w:tab w:val="left" w:pos="4117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Обновление </w:t>
            </w:r>
            <w:proofErr w:type="spellStart"/>
            <w:r>
              <w:rPr>
                <w:color w:val="000000"/>
                <w:lang w:eastAsia="ru-RU" w:bidi="ru-RU"/>
              </w:rPr>
              <w:t>адоработанного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под индивидуальные требования Заказчика ПО должно быть совместимо с обновлениями основного функционала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>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2283"/>
                <w:tab w:val="left" w:pos="4136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обеспечивает для Заказчика возможность скачивания доработанных версий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через</w:t>
            </w:r>
            <w:proofErr w:type="gramEnd"/>
            <w:r>
              <w:rPr>
                <w:color w:val="000000"/>
                <w:lang w:eastAsia="ru-RU" w:bidi="ru-RU"/>
              </w:rPr>
              <w:t xml:space="preserve"> порталы технической поддержки Исполнителя в сети интернет.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1675"/>
                <w:tab w:val="left" w:pos="331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По требованию Заказчика Исполнитель выполняет установку обновления доработанного </w:t>
            </w:r>
            <w:proofErr w:type="gramStart"/>
            <w:r>
              <w:rPr>
                <w:color w:val="000000"/>
                <w:lang w:eastAsia="ru-RU" w:bidi="ru-RU"/>
              </w:rPr>
              <w:t>под</w:t>
            </w:r>
            <w:proofErr w:type="gramEnd"/>
            <w:r>
              <w:rPr>
                <w:color w:val="000000"/>
                <w:lang w:eastAsia="ru-RU" w:bidi="ru-RU"/>
              </w:rPr>
              <w:t xml:space="preserve"> индивидуальные</w:t>
            </w:r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требования Заказчика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на</w:t>
            </w:r>
            <w:proofErr w:type="gramEnd"/>
            <w:r>
              <w:rPr>
                <w:color w:val="000000"/>
                <w:lang w:eastAsia="ru-RU" w:bidi="ru-RU"/>
              </w:rPr>
              <w:t xml:space="preserve"> территории Заказчика по мере завершения таких доработок в согласованное Заказчиком время</w:t>
            </w:r>
          </w:p>
        </w:tc>
      </w:tr>
    </w:tbl>
    <w:p w:rsidR="00134DD9" w:rsidRDefault="00134DD9" w:rsidP="00134DD9">
      <w:pPr>
        <w:rPr>
          <w:rFonts w:ascii="Times New Roman" w:eastAsia="Arial Unicode MS" w:hAnsi="Times New Roman"/>
          <w:color w:val="000000"/>
          <w:lang w:bidi="ru-RU"/>
        </w:rPr>
      </w:pPr>
    </w:p>
    <w:p w:rsidR="00134DD9" w:rsidRDefault="00134DD9" w:rsidP="00134DD9">
      <w:pPr>
        <w:pStyle w:val="a6"/>
        <w:ind w:left="142" w:firstLine="142"/>
        <w:rPr>
          <w:sz w:val="22"/>
          <w:szCs w:val="22"/>
        </w:rPr>
      </w:pPr>
      <w:r>
        <w:rPr>
          <w:iCs/>
          <w:color w:val="000000"/>
          <w:lang w:bidi="ru-RU"/>
        </w:rPr>
        <w:t>2.2.</w:t>
      </w:r>
      <w:r>
        <w:rPr>
          <w:color w:val="000000"/>
          <w:lang w:bidi="ru-RU"/>
        </w:rPr>
        <w:t xml:space="preserve"> АИС "ИМЦ: Стационар"</w:t>
      </w:r>
    </w:p>
    <w:p w:rsidR="00134DD9" w:rsidRDefault="00134DD9" w:rsidP="00134DD9">
      <w:pPr>
        <w:pStyle w:val="a6"/>
        <w:ind w:firstLine="560"/>
        <w:jc w:val="both"/>
      </w:pPr>
      <w:r>
        <w:rPr>
          <w:color w:val="000000"/>
          <w:lang w:bidi="ru-RU"/>
        </w:rPr>
        <w:t>2.2.1. Требования к функциональным возможностям АИС "ИМЦ: Стационар":</w:t>
      </w:r>
    </w:p>
    <w:p w:rsidR="00134DD9" w:rsidRDefault="00134DD9" w:rsidP="00134DD9">
      <w:pPr>
        <w:pStyle w:val="a6"/>
        <w:numPr>
          <w:ilvl w:val="0"/>
          <w:numId w:val="1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Учет в реальном времени пациентов стационара, начиная с момента госпитализации и заканчивая выпиской:</w:t>
      </w:r>
    </w:p>
    <w:p w:rsidR="00134DD9" w:rsidRDefault="00134DD9" w:rsidP="00134DD9">
      <w:pPr>
        <w:pStyle w:val="a6"/>
        <w:numPr>
          <w:ilvl w:val="0"/>
          <w:numId w:val="19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поступления пациента в приемное отделение, использование Регионального сегмента Единого регистра застрахованных лиц.</w:t>
      </w:r>
    </w:p>
    <w:p w:rsidR="00134DD9" w:rsidRDefault="00134DD9" w:rsidP="00134DD9">
      <w:pPr>
        <w:pStyle w:val="a6"/>
        <w:numPr>
          <w:ilvl w:val="0"/>
          <w:numId w:val="19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оформление госпитализации пациента, формирование ЭМК.</w:t>
      </w:r>
    </w:p>
    <w:p w:rsidR="00134DD9" w:rsidRDefault="00134DD9" w:rsidP="00134DD9">
      <w:pPr>
        <w:pStyle w:val="a6"/>
        <w:numPr>
          <w:ilvl w:val="0"/>
          <w:numId w:val="19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оформление отказа в госпитализации или факта оказания амбулаторной помощи.</w:t>
      </w:r>
    </w:p>
    <w:p w:rsidR="00134DD9" w:rsidRDefault="00134DD9" w:rsidP="00134DD9">
      <w:pPr>
        <w:pStyle w:val="a6"/>
        <w:numPr>
          <w:ilvl w:val="0"/>
          <w:numId w:val="19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ведение единого журнала учета приема больных и отказов в госпитализации, отдельных журналов госпитализации, отказов в госпитализации и учета амбулаторной помощи со своей нумерацией и печатными шаблонами;</w:t>
      </w:r>
    </w:p>
    <w:p w:rsidR="00134DD9" w:rsidRDefault="00134DD9" w:rsidP="00134DD9">
      <w:pPr>
        <w:pStyle w:val="a6"/>
        <w:numPr>
          <w:ilvl w:val="0"/>
          <w:numId w:val="19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отчеты о поступивших пациентах в приемное отделение.</w:t>
      </w:r>
    </w:p>
    <w:p w:rsidR="00134DD9" w:rsidRDefault="00134DD9" w:rsidP="00134DD9">
      <w:pPr>
        <w:pStyle w:val="a6"/>
        <w:numPr>
          <w:ilvl w:val="0"/>
          <w:numId w:val="1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Ведение ЭМК стационарного больного:</w:t>
      </w:r>
    </w:p>
    <w:p w:rsidR="00134DD9" w:rsidRDefault="00134DD9" w:rsidP="00134DD9">
      <w:pPr>
        <w:pStyle w:val="a6"/>
        <w:numPr>
          <w:ilvl w:val="0"/>
          <w:numId w:val="1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Поиск и просмотр ЭМК стационарного больного.</w:t>
      </w:r>
    </w:p>
    <w:p w:rsidR="00134DD9" w:rsidRDefault="00134DD9" w:rsidP="00134DD9">
      <w:pPr>
        <w:pStyle w:val="a6"/>
        <w:numPr>
          <w:ilvl w:val="0"/>
          <w:numId w:val="1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Ведение ЭПМЗ стационарного больного, включающее в себя: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 xml:space="preserve">формирование ЭПМЗ в ЭМК стационарного больного в соответствии с требованиями ГОСТ </w:t>
      </w:r>
      <w:proofErr w:type="gramStart"/>
      <w:r>
        <w:rPr>
          <w:color w:val="000000"/>
          <w:lang w:bidi="ru-RU"/>
        </w:rPr>
        <w:t>Р</w:t>
      </w:r>
      <w:proofErr w:type="gramEnd"/>
      <w:r>
        <w:rPr>
          <w:color w:val="000000"/>
          <w:lang w:bidi="ru-RU"/>
        </w:rPr>
        <w:t xml:space="preserve"> 52636-2006 «Электронная история болезни. Общие положения».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  <w:tab w:val="left" w:pos="3268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следующих типов медицинских карт - медицинская карта стационарного</w:t>
      </w:r>
      <w:r>
        <w:rPr>
          <w:color w:val="000000"/>
          <w:lang w:bidi="ru-RU"/>
        </w:rPr>
        <w:tab/>
        <w:t>больного, медицинская карта прерывания беременности,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  <w:tab w:val="left" w:pos="4708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история родов; история развития новорожденного.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  <w:tab w:val="left" w:pos="3268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ЭПМЗ следующих типов - первичных осмотров, дневников, консультаций</w:t>
      </w:r>
      <w:r>
        <w:rPr>
          <w:color w:val="000000"/>
          <w:lang w:bidi="ru-RU"/>
        </w:rPr>
        <w:tab/>
        <w:t>по направлениям других специалистов, этапных эпикризов,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  <w:tab w:val="left" w:pos="4708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переводных эпикризов, выписных эпикризов, предоперационных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  <w:tab w:val="left" w:pos="6510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эпикризов, протоколов операций, протоколов течения анестезии.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структурированного диагноза (основное заболевание, осложнения основного и сопутствующие) при поступлении, клинического диагноза и заключительного клинического диагноза пациента с использованием международного классификатора болезней 10 пересмотра (МКБ-10). Возможность указания стадии и фазы заболевания.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плана лечения, плана обследования и плана наблюдения пациента;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ведение листов назначений и листов наблюдений - формирование листов назначений и листов наблюдений в соответствии с планом в историях болезней, изменение и отмена назначений, расчет графика выполнения назначений и измерения показателей состояния здоровья пациента, формирование сводных листов назначений и наблюдений в целом по отделению;</w:t>
      </w:r>
    </w:p>
    <w:p w:rsidR="00134DD9" w:rsidRDefault="00134DD9" w:rsidP="00134DD9">
      <w:pPr>
        <w:pStyle w:val="a6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создание ЭПМЗ типа консультация, лабораторное исследование, инструментальное исследование, процедура, оперативное вмешательство на основании листов назначений. Отображение ЭПМЗ указанных типов в списках пациентов, направленных на консультацию, исследования и процедуры в соответствующих журналах на рабочих местах во врачебных, процедурных, диагностических кабинетах и лабораториях.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Выполнение лечебных назначений стационарного больного, связанных с процедурами: </w:t>
      </w:r>
    </w:p>
    <w:p w:rsidR="00134DD9" w:rsidRDefault="00134DD9" w:rsidP="00134DD9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  <w:rPr>
          <w:lang w:eastAsia="en-US"/>
        </w:rPr>
      </w:pPr>
      <w:r>
        <w:rPr>
          <w:color w:val="000000"/>
          <w:lang w:bidi="ru-RU"/>
        </w:rPr>
        <w:t>просмотр списка назначенных пациентам процедур, поиск информации в списке по заданным критериям.</w:t>
      </w:r>
    </w:p>
    <w:p w:rsidR="00134DD9" w:rsidRDefault="00134DD9" w:rsidP="00134DD9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результатов выполнения процедур в специальном журнале - ведение, подписание, хранение, удаление ЭПМЗ типа «Процедура».</w:t>
      </w:r>
    </w:p>
    <w:p w:rsidR="00134DD9" w:rsidRDefault="00134DD9" w:rsidP="00134DD9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автоматическое отображение в ЭМК пациента результата выполнения процедуры после подписания.</w:t>
      </w:r>
    </w:p>
    <w:p w:rsidR="00134DD9" w:rsidRDefault="00134DD9" w:rsidP="00134DD9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и вывод на печать журнала учета процедур (форма 029/у).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Учет временной нетрудоспособности стационарного больного:</w:t>
      </w:r>
    </w:p>
    <w:p w:rsidR="00134DD9" w:rsidRDefault="00134DD9" w:rsidP="00134DD9">
      <w:pPr>
        <w:pStyle w:val="a6"/>
        <w:numPr>
          <w:ilvl w:val="0"/>
          <w:numId w:val="23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ведение случаев временной нетрудоспособности: открытие, продление, завершение случая;</w:t>
      </w:r>
    </w:p>
    <w:p w:rsidR="00134DD9" w:rsidRDefault="00134DD9" w:rsidP="00134DD9">
      <w:pPr>
        <w:pStyle w:val="a6"/>
        <w:numPr>
          <w:ilvl w:val="0"/>
          <w:numId w:val="23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выданных листков нетрудоспособности по каждому случаю: первичных, продолжений, дубликатов листков нетрудоспособности;</w:t>
      </w:r>
    </w:p>
    <w:p w:rsidR="00134DD9" w:rsidRDefault="00134DD9" w:rsidP="00134DD9">
      <w:pPr>
        <w:pStyle w:val="a6"/>
        <w:numPr>
          <w:ilvl w:val="0"/>
          <w:numId w:val="23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листков нетрудоспособности, выданных в медицинском учреждении, листков нетрудоспособности, выданных другими ЛПУ, учет листков нетрудоспособности для пациентов, работающих у нескольких работодателей;</w:t>
      </w:r>
    </w:p>
    <w:p w:rsidR="00134DD9" w:rsidRDefault="00134DD9" w:rsidP="00134DD9">
      <w:pPr>
        <w:pStyle w:val="a6"/>
        <w:numPr>
          <w:ilvl w:val="0"/>
          <w:numId w:val="23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ведение списка всех выданных листков нетрудоспособности пациентам медицинского учреждения. 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  <w:rPr>
          <w:lang w:eastAsia="en-US"/>
        </w:rPr>
      </w:pPr>
      <w:r>
        <w:rPr>
          <w:color w:val="000000"/>
          <w:lang w:bidi="ru-RU"/>
        </w:rPr>
        <w:t>Поиск данных в списке по заданным критериям;</w:t>
      </w:r>
    </w:p>
    <w:p w:rsidR="00134DD9" w:rsidRDefault="00134DD9" w:rsidP="00134DD9">
      <w:pPr>
        <w:pStyle w:val="a6"/>
        <w:tabs>
          <w:tab w:val="left" w:pos="993"/>
        </w:tabs>
        <w:ind w:left="567"/>
        <w:jc w:val="both"/>
      </w:pPr>
      <w:r>
        <w:rPr>
          <w:color w:val="000000"/>
          <w:lang w:bidi="ru-RU"/>
        </w:rPr>
        <w:t>формирование и вывод на печать книги регистрации листков нетрудоспособности (форма 036/у).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медицинских услуг стационарного больного:</w:t>
      </w:r>
    </w:p>
    <w:p w:rsidR="00134DD9" w:rsidRDefault="00134DD9" w:rsidP="00134DD9">
      <w:pPr>
        <w:pStyle w:val="a6"/>
        <w:tabs>
          <w:tab w:val="left" w:pos="993"/>
        </w:tabs>
        <w:ind w:left="567"/>
        <w:jc w:val="both"/>
      </w:pPr>
      <w:r>
        <w:rPr>
          <w:color w:val="000000"/>
          <w:lang w:bidi="ru-RU"/>
        </w:rPr>
        <w:t>автоматизированное формирование перечня услуг по ЭМК в зависимости от пола, возраста и т.п.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Учет операционной деятельности:</w:t>
      </w:r>
    </w:p>
    <w:p w:rsidR="00134DD9" w:rsidRDefault="00134DD9" w:rsidP="00134DD9">
      <w:pPr>
        <w:pStyle w:val="a6"/>
        <w:tabs>
          <w:tab w:val="left" w:pos="993"/>
        </w:tabs>
        <w:ind w:left="567"/>
        <w:jc w:val="both"/>
      </w:pPr>
      <w:r>
        <w:rPr>
          <w:color w:val="000000"/>
          <w:lang w:bidi="ru-RU"/>
        </w:rPr>
        <w:t>используется отраслевой справочник медицинских, диагностических и других вмешательств.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Управление коечным фондом.</w:t>
      </w:r>
    </w:p>
    <w:p w:rsidR="00134DD9" w:rsidRDefault="00134DD9" w:rsidP="00134DD9">
      <w:pPr>
        <w:pStyle w:val="a6"/>
        <w:tabs>
          <w:tab w:val="left" w:pos="993"/>
        </w:tabs>
        <w:ind w:left="567"/>
        <w:jc w:val="both"/>
      </w:pPr>
      <w:r>
        <w:rPr>
          <w:color w:val="000000"/>
          <w:lang w:bidi="ru-RU"/>
        </w:rPr>
        <w:t>Планирование коечного фонда:</w:t>
      </w:r>
    </w:p>
    <w:p w:rsidR="00134DD9" w:rsidRDefault="00134DD9" w:rsidP="00134DD9">
      <w:pPr>
        <w:pStyle w:val="a6"/>
        <w:numPr>
          <w:ilvl w:val="0"/>
          <w:numId w:val="24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структуры коечного фонда по отделениям и профилям с указанием даты начала функционирования;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Использование коечного фонда, учет движения пациентов: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размещения пациента на койке;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перевода пациента из одного отделения в другое;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регистрация выписки пациента из ЛПУ;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proofErr w:type="gramStart"/>
      <w:r>
        <w:rPr>
          <w:color w:val="000000"/>
          <w:lang w:bidi="ru-RU"/>
        </w:rPr>
        <w:t>контроль движения пациентов: предоставление информации о пациентах, размещенных в отделениях, поступивших, переведенных и выписанных за указан! медицинские сутки;</w:t>
      </w:r>
      <w:proofErr w:type="gramEnd"/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сформирование и вывод на печать учетных форм: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«Листок ежедневного учета движения больных и коечного фонда стационара круглосуточного пребывания, дневного стационара при больничном учреждении» (форма № 007/у-02);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«Сводная ведомость движения больных и коечного фонда по стационару, отделе или профилю коек стационара круглосуточного пребывания, дневного стационаре больничном учреждении» (форма №016/у-02);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 xml:space="preserve">формирование оперативной сводки по наличию свободных коек в отделениях. 1&gt; </w:t>
      </w:r>
      <w:proofErr w:type="gramStart"/>
      <w:r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 xml:space="preserve"> Анализ функционирования коечного фонда: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автоматический расчет показателей: среднее число дней занятости койки в году; оборот койки, средняя длительность пребывания больного на койке в стационаре; среднее время простоя койки;</w:t>
      </w:r>
    </w:p>
    <w:p w:rsidR="00134DD9" w:rsidRDefault="00134DD9" w:rsidP="00134DD9">
      <w:pPr>
        <w:pStyle w:val="a6"/>
        <w:numPr>
          <w:ilvl w:val="0"/>
          <w:numId w:val="25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и вывод на печать отчетной формы «Коечный фонд и его использование» раздела III «Деятельность стационара» годовой формы №30 «Сведения об учреждении здравоохранения» (таблицы 3100, 3101).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Просмотр списка стационарных больных в отделении.</w:t>
      </w:r>
    </w:p>
    <w:p w:rsidR="00134DD9" w:rsidRDefault="00134DD9" w:rsidP="00134DD9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Мониторинг выполнения назначенных пациенту мероприятий.</w:t>
      </w:r>
    </w:p>
    <w:p w:rsidR="00134DD9" w:rsidRDefault="00134DD9" w:rsidP="00134DD9">
      <w:pPr>
        <w:pStyle w:val="a6"/>
        <w:numPr>
          <w:ilvl w:val="0"/>
          <w:numId w:val="26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просмотр списка назначенных и выполненных мероприятий (исследований, процедур т.д.);</w:t>
      </w:r>
    </w:p>
    <w:p w:rsidR="00134DD9" w:rsidRDefault="00134DD9" w:rsidP="00134DD9">
      <w:pPr>
        <w:pStyle w:val="a6"/>
        <w:numPr>
          <w:ilvl w:val="0"/>
          <w:numId w:val="26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поиск мероприятий по заданным критериям;</w:t>
      </w:r>
    </w:p>
    <w:p w:rsidR="00134DD9" w:rsidRDefault="00134DD9" w:rsidP="00134DD9">
      <w:pPr>
        <w:pStyle w:val="a6"/>
        <w:numPr>
          <w:ilvl w:val="0"/>
          <w:numId w:val="26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получение справки (не содержащей конфиденциальной информации) о госпитализированных и выбывших больных, их движении и тяжести заболевания больных, которым отказано в госпитализации.</w:t>
      </w:r>
    </w:p>
    <w:p w:rsidR="00134DD9" w:rsidRDefault="00134DD9" w:rsidP="00134DD9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выходных документов.</w:t>
      </w:r>
    </w:p>
    <w:p w:rsidR="00134DD9" w:rsidRDefault="00134DD9" w:rsidP="00134DD9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и вывод на печать статистических отчетных форм.</w:t>
      </w:r>
    </w:p>
    <w:p w:rsidR="00134DD9" w:rsidRDefault="00134DD9" w:rsidP="00134DD9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Подготовка произвольных отчетов с помощью инструментальной системы запрос Формирование и вывод на печать аналитических отчетов.</w:t>
      </w:r>
    </w:p>
    <w:p w:rsidR="00134DD9" w:rsidRDefault="00134DD9" w:rsidP="00134DD9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Обеспечение информационного обмена с ТФОМС Самарской области:</w:t>
      </w:r>
    </w:p>
    <w:p w:rsidR="00134DD9" w:rsidRDefault="00134DD9" w:rsidP="00134DD9">
      <w:pPr>
        <w:pStyle w:val="a6"/>
        <w:numPr>
          <w:ilvl w:val="0"/>
          <w:numId w:val="2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формирование электронных реестров счетов за оказанные медицинские услуги в системе ОМС;</w:t>
      </w:r>
    </w:p>
    <w:p w:rsidR="00134DD9" w:rsidRDefault="00134DD9" w:rsidP="00134DD9">
      <w:pPr>
        <w:pStyle w:val="a6"/>
        <w:numPr>
          <w:ilvl w:val="0"/>
          <w:numId w:val="2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форматно-логический контроль данных;</w:t>
      </w:r>
    </w:p>
    <w:p w:rsidR="00134DD9" w:rsidRDefault="00134DD9" w:rsidP="00134DD9">
      <w:pPr>
        <w:pStyle w:val="a6"/>
        <w:numPr>
          <w:ilvl w:val="0"/>
          <w:numId w:val="2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ведение протокола формирования информационных пакетов;</w:t>
      </w:r>
    </w:p>
    <w:p w:rsidR="00134DD9" w:rsidRDefault="00134DD9" w:rsidP="00134DD9">
      <w:pPr>
        <w:pStyle w:val="a6"/>
        <w:numPr>
          <w:ilvl w:val="0"/>
          <w:numId w:val="2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просмотр забракованных позиций;</w:t>
      </w:r>
    </w:p>
    <w:p w:rsidR="00134DD9" w:rsidRDefault="00134DD9" w:rsidP="00134DD9">
      <w:pPr>
        <w:pStyle w:val="a6"/>
        <w:numPr>
          <w:ilvl w:val="0"/>
          <w:numId w:val="2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lastRenderedPageBreak/>
        <w:t>настройка параметров работы модуля;</w:t>
      </w:r>
    </w:p>
    <w:p w:rsidR="00134DD9" w:rsidRDefault="00134DD9" w:rsidP="00134DD9">
      <w:pPr>
        <w:pStyle w:val="a6"/>
        <w:numPr>
          <w:ilvl w:val="0"/>
          <w:numId w:val="2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настройка каталогов модуля;</w:t>
      </w:r>
    </w:p>
    <w:p w:rsidR="00134DD9" w:rsidRDefault="00134DD9" w:rsidP="00134DD9">
      <w:pPr>
        <w:pStyle w:val="a6"/>
        <w:numPr>
          <w:ilvl w:val="0"/>
          <w:numId w:val="2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организация информационного обмена с ТФОМС Самарской области в формате, соответствующем «Регламенту информационного взаимодействия в системе ОМС на территории Самарской области»;</w:t>
      </w:r>
    </w:p>
    <w:p w:rsidR="00134DD9" w:rsidRDefault="00134DD9" w:rsidP="00134DD9">
      <w:pPr>
        <w:pStyle w:val="a6"/>
        <w:numPr>
          <w:ilvl w:val="0"/>
          <w:numId w:val="28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использование федерального и регионального пакетов НСИ при формировании информационных пакетов.</w:t>
      </w:r>
    </w:p>
    <w:p w:rsidR="00134DD9" w:rsidRDefault="00134DD9" w:rsidP="00134DD9">
      <w:pPr>
        <w:pStyle w:val="a6"/>
        <w:numPr>
          <w:ilvl w:val="0"/>
          <w:numId w:val="29"/>
        </w:numPr>
        <w:tabs>
          <w:tab w:val="clear" w:pos="4677"/>
          <w:tab w:val="clear" w:pos="9355"/>
          <w:tab w:val="left" w:pos="993"/>
        </w:tabs>
        <w:autoSpaceDE/>
        <w:autoSpaceDN/>
        <w:adjustRightInd/>
        <w:ind w:left="567" w:firstLine="0"/>
        <w:jc w:val="both"/>
      </w:pPr>
      <w:r>
        <w:rPr>
          <w:color w:val="000000"/>
          <w:lang w:bidi="ru-RU"/>
        </w:rPr>
        <w:t>Обеспечение информационного обмена с МИАЦ:</w:t>
      </w:r>
    </w:p>
    <w:p w:rsidR="00134DD9" w:rsidRDefault="00134DD9" w:rsidP="00134DD9">
      <w:pPr>
        <w:pStyle w:val="a6"/>
        <w:numPr>
          <w:ilvl w:val="0"/>
          <w:numId w:val="16"/>
        </w:numPr>
        <w:tabs>
          <w:tab w:val="clear" w:pos="4677"/>
          <w:tab w:val="clear" w:pos="9355"/>
          <w:tab w:val="left" w:pos="993"/>
          <w:tab w:val="left" w:pos="1598"/>
        </w:tabs>
        <w:autoSpaceDE/>
        <w:autoSpaceDN/>
        <w:adjustRightInd/>
        <w:ind w:left="567"/>
        <w:jc w:val="both"/>
      </w:pPr>
      <w:r>
        <w:rPr>
          <w:color w:val="000000"/>
          <w:lang w:bidi="ru-RU"/>
        </w:rPr>
        <w:t>экспорт данных для ЦОД, ВИШ;</w:t>
      </w:r>
    </w:p>
    <w:p w:rsidR="00134DD9" w:rsidRDefault="00134DD9" w:rsidP="00134DD9">
      <w:pPr>
        <w:pStyle w:val="a6"/>
        <w:numPr>
          <w:ilvl w:val="0"/>
          <w:numId w:val="16"/>
        </w:numPr>
        <w:tabs>
          <w:tab w:val="clear" w:pos="4677"/>
          <w:tab w:val="clear" w:pos="9355"/>
          <w:tab w:val="left" w:pos="993"/>
          <w:tab w:val="left" w:pos="1598"/>
        </w:tabs>
        <w:autoSpaceDE/>
        <w:autoSpaceDN/>
        <w:adjustRightInd/>
        <w:ind w:left="567"/>
        <w:jc w:val="both"/>
      </w:pPr>
      <w:r>
        <w:rPr>
          <w:color w:val="000000"/>
          <w:lang w:bidi="ru-RU"/>
        </w:rPr>
        <w:t>форматно-логический контроль данных;</w:t>
      </w:r>
    </w:p>
    <w:p w:rsidR="00134DD9" w:rsidRDefault="00134DD9" w:rsidP="00134DD9">
      <w:pPr>
        <w:pStyle w:val="a6"/>
        <w:numPr>
          <w:ilvl w:val="0"/>
          <w:numId w:val="16"/>
        </w:numPr>
        <w:tabs>
          <w:tab w:val="clear" w:pos="4677"/>
          <w:tab w:val="clear" w:pos="9355"/>
          <w:tab w:val="left" w:pos="993"/>
          <w:tab w:val="left" w:pos="1598"/>
        </w:tabs>
        <w:autoSpaceDE/>
        <w:autoSpaceDN/>
        <w:adjustRightInd/>
        <w:ind w:left="567"/>
        <w:jc w:val="both"/>
      </w:pPr>
      <w:r>
        <w:rPr>
          <w:color w:val="000000"/>
          <w:lang w:bidi="ru-RU"/>
        </w:rPr>
        <w:t>формирование протокола ошибок;</w:t>
      </w:r>
    </w:p>
    <w:p w:rsidR="00134DD9" w:rsidRDefault="00134DD9" w:rsidP="00134DD9">
      <w:pPr>
        <w:pStyle w:val="a6"/>
        <w:numPr>
          <w:ilvl w:val="0"/>
          <w:numId w:val="16"/>
        </w:numPr>
        <w:tabs>
          <w:tab w:val="clear" w:pos="4677"/>
          <w:tab w:val="clear" w:pos="9355"/>
          <w:tab w:val="left" w:pos="993"/>
          <w:tab w:val="left" w:pos="1598"/>
        </w:tabs>
        <w:autoSpaceDE/>
        <w:autoSpaceDN/>
        <w:adjustRightInd/>
        <w:ind w:left="567"/>
      </w:pPr>
      <w:r>
        <w:rPr>
          <w:color w:val="000000"/>
          <w:lang w:bidi="ru-RU"/>
        </w:rPr>
        <w:t>обработка ошибок при сдаче ЕОБД.</w:t>
      </w:r>
    </w:p>
    <w:p w:rsidR="00134DD9" w:rsidRDefault="00134DD9" w:rsidP="00134DD9">
      <w:pPr>
        <w:pStyle w:val="aff2"/>
        <w:shd w:val="clear" w:color="auto" w:fill="auto"/>
        <w:ind w:left="14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2.2.2. В объем сопровождения АИС "ИМЦ: Стационар" включаются следующие </w:t>
      </w:r>
      <w:proofErr w:type="spellStart"/>
      <w:r>
        <w:rPr>
          <w:color w:val="000000"/>
          <w:lang w:eastAsia="ru-RU" w:bidi="ru-RU"/>
        </w:rPr>
        <w:t>услуги^</w:t>
      </w:r>
      <w:proofErr w:type="spellEnd"/>
    </w:p>
    <w:p w:rsidR="00134DD9" w:rsidRDefault="00134DD9" w:rsidP="00134DD9">
      <w:pPr>
        <w:pStyle w:val="aff2"/>
        <w:shd w:val="clear" w:color="auto" w:fill="auto"/>
        <w:ind w:left="142"/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3291"/>
        <w:gridCol w:w="5694"/>
      </w:tblGrid>
      <w:tr w:rsidR="00134DD9" w:rsidTr="00134DD9">
        <w:trPr>
          <w:trHeight w:hRule="exact"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Требования к услуге</w:t>
            </w:r>
          </w:p>
        </w:tc>
      </w:tr>
      <w:tr w:rsidR="00134DD9" w:rsidTr="00134DD9">
        <w:trPr>
          <w:trHeight w:hRule="exact" w:val="28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283"/>
                <w:tab w:val="right" w:pos="4450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(набора актуальных версий справочников,</w:t>
            </w:r>
            <w:r>
              <w:rPr>
                <w:color w:val="000000"/>
                <w:lang w:eastAsia="ru-RU" w:bidi="ru-RU"/>
              </w:rPr>
              <w:tab/>
              <w:t xml:space="preserve">необходимых для корректного функционирования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 информационного взаимодействия в системе ОМС на территории Самарской области).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right" w:pos="447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 должно выполняться по мере их изменения</w:t>
            </w:r>
          </w:p>
        </w:tc>
      </w:tr>
      <w:tr w:rsidR="00134DD9" w:rsidTr="00134DD9">
        <w:trPr>
          <w:trHeight w:hRule="exact" w:val="35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 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(</w:t>
            </w:r>
            <w:proofErr w:type="gramStart"/>
            <w:r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2945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134DD9" w:rsidTr="00134DD9">
        <w:trPr>
          <w:trHeight w:hRule="exact" w:val="30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hanging="15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Консультации по использованию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00"/>
                <w:tab w:val="left" w:pos="3461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color w:val="000000"/>
                <w:lang w:val="en-US" w:bidi="en-US"/>
              </w:rPr>
              <w:t>AMMYY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Admin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134DD9" w:rsidTr="00134DD9">
        <w:trPr>
          <w:trHeight w:hRule="exact" w:val="31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Устранение аварийных ситуаций, возникших не по вине Исполнителя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1334"/>
                <w:tab w:val="left" w:pos="2794"/>
                <w:tab w:val="left" w:pos="3394"/>
                <w:tab w:val="right" w:pos="4445"/>
              </w:tabs>
              <w:spacing w:line="240" w:lineRule="auto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Исполнитель должен устранять без выезда на территорию Заказчика следующие приводящие к сбоям в работе ПО аварийные ситуации, возникшие не по вине Исполнителя и требующие время на их устранение не более 30 минут:</w:t>
            </w:r>
            <w:proofErr w:type="gramEnd"/>
          </w:p>
          <w:p w:rsidR="00134DD9" w:rsidRDefault="00134DD9" w:rsidP="00134DD9">
            <w:pPr>
              <w:pStyle w:val="afe"/>
              <w:numPr>
                <w:ilvl w:val="0"/>
                <w:numId w:val="30"/>
              </w:numPr>
              <w:shd w:val="clear" w:color="auto" w:fill="auto"/>
              <w:tabs>
                <w:tab w:val="left" w:pos="694"/>
                <w:tab w:val="left" w:pos="1855"/>
                <w:tab w:val="left" w:pos="2354"/>
                <w:tab w:val="right" w:pos="4452"/>
              </w:tabs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ошибки в структуре данных справочников и таблиц, ведение которых не входит в компетенцию Исполнителя;</w:t>
            </w:r>
          </w:p>
          <w:p w:rsidR="00134DD9" w:rsidRDefault="00134DD9" w:rsidP="00134DD9">
            <w:pPr>
              <w:pStyle w:val="afe"/>
              <w:numPr>
                <w:ilvl w:val="0"/>
                <w:numId w:val="30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инфраструктурные сбои, связанные с некорректной работой (настройкой) серверного и (или) компьютерного оборудования Заказчика.</w:t>
            </w:r>
          </w:p>
          <w:p w:rsidR="00134DD9" w:rsidRDefault="00134DD9">
            <w:pPr>
              <w:pStyle w:val="afe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</w:t>
            </w:r>
          </w:p>
        </w:tc>
      </w:tr>
      <w:tr w:rsidR="00134DD9" w:rsidTr="00134DD9">
        <w:trPr>
          <w:trHeight w:hRule="exact" w:val="31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color w:val="000000"/>
                <w:lang w:val="en-US" w:bidi="en-US"/>
              </w:rPr>
              <w:t>AMMYY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Admin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Исполнителя) по вопросам формирования электронных реестров, сдачи статистической или иной отчетности 1 в ЕОБД, ВИШ, ТФОМС и М3 Самарской области.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134DD9" w:rsidTr="00134DD9">
        <w:trPr>
          <w:trHeight w:hRule="exact" w:val="28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под</w:t>
            </w:r>
            <w:proofErr w:type="gramEnd"/>
            <w:r>
              <w:rPr>
                <w:color w:val="000000"/>
                <w:lang w:eastAsia="ru-RU" w:bidi="ru-RU"/>
              </w:rPr>
              <w:t xml:space="preserve"> индивидуальные требования Заказчика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tabs>
                <w:tab w:val="left" w:pos="1680"/>
                <w:tab w:val="left" w:pos="3643"/>
              </w:tabs>
              <w:spacing w:line="240" w:lineRule="auto"/>
              <w:rPr>
                <w:color w:val="000000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(пользовательского интерфейса, отчетных форм и т.д.) и сроков ее завершения.</w:t>
            </w:r>
            <w:proofErr w:type="gramEnd"/>
          </w:p>
          <w:p w:rsidR="00134DD9" w:rsidRDefault="00134DD9">
            <w:pPr>
              <w:pStyle w:val="afe"/>
              <w:tabs>
                <w:tab w:val="left" w:pos="1680"/>
                <w:tab w:val="left" w:pos="3643"/>
              </w:tabs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осуществляется </w:t>
            </w:r>
            <w:proofErr w:type="gramStart"/>
            <w:r>
              <w:rPr>
                <w:color w:val="000000"/>
                <w:lang w:eastAsia="ru-RU" w:bidi="ru-RU"/>
              </w:rPr>
              <w:t>Исполнителем</w:t>
            </w:r>
            <w:proofErr w:type="gramEnd"/>
            <w:r>
              <w:rPr>
                <w:color w:val="000000"/>
                <w:lang w:eastAsia="ru-RU" w:bidi="ru-RU"/>
              </w:rPr>
              <w:t xml:space="preserve"> по мере обращения Заказчика. 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2167"/>
                <w:tab w:val="left" w:pos="3281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Совокупный объем трудозатрат Исполнителя в рамках оказания данной услуги составляет не более 8 часов в месяц.</w:t>
            </w:r>
          </w:p>
        </w:tc>
      </w:tr>
      <w:tr w:rsidR="00134DD9" w:rsidTr="00134DD9">
        <w:trPr>
          <w:trHeight w:hRule="exact" w:val="2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и установка обновления ПО, адаптированного под индивидуальные требования Заказчика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014"/>
                <w:tab w:val="left" w:pos="410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Обновление адаптированного под индивидуальные требования Заказчика ПО должно быть совместимо с обновлениями основного функционала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>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2268"/>
                <w:tab w:val="left" w:pos="4121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обеспечивает для Заказчика возможность скачивания адаптированных версий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через</w:t>
            </w:r>
            <w:proofErr w:type="gramEnd"/>
            <w:r>
              <w:rPr>
                <w:color w:val="000000"/>
                <w:lang w:eastAsia="ru-RU" w:bidi="ru-RU"/>
              </w:rPr>
              <w:t xml:space="preserve"> порталы технической поддержки Исполнителя в сети интернет.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1675"/>
                <w:tab w:val="left" w:pos="3317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По требованию Заказчика Исполнитель выполняет установку обновления адаптированного </w:t>
            </w:r>
            <w:proofErr w:type="gramStart"/>
            <w:r>
              <w:rPr>
                <w:color w:val="000000"/>
                <w:lang w:eastAsia="ru-RU" w:bidi="ru-RU"/>
              </w:rPr>
              <w:t>под индивидуальные требования Заказчика ПО на территории Заказчика по мере завершения таких адаптаций в согласованное Заказчиком</w:t>
            </w:r>
            <w:proofErr w:type="gramEnd"/>
            <w:r>
              <w:rPr>
                <w:color w:val="000000"/>
                <w:lang w:eastAsia="ru-RU" w:bidi="ru-RU"/>
              </w:rPr>
              <w:t xml:space="preserve"> время</w:t>
            </w:r>
          </w:p>
        </w:tc>
      </w:tr>
    </w:tbl>
    <w:p w:rsidR="00134DD9" w:rsidRDefault="00134DD9" w:rsidP="00134DD9">
      <w:pPr>
        <w:rPr>
          <w:rFonts w:ascii="Times New Roman" w:eastAsia="Arial Unicode MS" w:hAnsi="Times New Roman"/>
          <w:color w:val="000000"/>
          <w:lang w:bidi="ru-RU"/>
        </w:rPr>
      </w:pPr>
    </w:p>
    <w:p w:rsidR="00134DD9" w:rsidRDefault="00134DD9" w:rsidP="00134DD9">
      <w:pPr>
        <w:pStyle w:val="a6"/>
        <w:ind w:left="1140" w:hanging="998"/>
        <w:rPr>
          <w:sz w:val="22"/>
          <w:szCs w:val="22"/>
        </w:rPr>
      </w:pPr>
      <w:r>
        <w:rPr>
          <w:color w:val="000000"/>
          <w:lang w:bidi="ru-RU"/>
        </w:rPr>
        <w:t>2.3. АИС "Анализ счетов"</w:t>
      </w:r>
    </w:p>
    <w:p w:rsidR="00134DD9" w:rsidRDefault="00134DD9" w:rsidP="00134DD9">
      <w:pPr>
        <w:pStyle w:val="a6"/>
        <w:ind w:left="1140" w:hanging="998"/>
      </w:pPr>
      <w:r>
        <w:rPr>
          <w:color w:val="000000"/>
          <w:lang w:bidi="ru-RU"/>
        </w:rPr>
        <w:t>2.3.1. Требования к функциональным возможностям АИС "Анализ счетов":</w:t>
      </w:r>
    </w:p>
    <w:p w:rsidR="00134DD9" w:rsidRDefault="00134DD9" w:rsidP="00134DD9">
      <w:pPr>
        <w:pStyle w:val="a6"/>
        <w:numPr>
          <w:ilvl w:val="0"/>
          <w:numId w:val="31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Прием и обработка информационных пакетов: запись сведений, приходящих в пакетах из ТФОМС в соответствии с нормативными документами системы ОМС Самарской области.</w:t>
      </w:r>
    </w:p>
    <w:p w:rsidR="00134DD9" w:rsidRDefault="00134DD9" w:rsidP="00134DD9">
      <w:pPr>
        <w:pStyle w:val="a6"/>
        <w:numPr>
          <w:ilvl w:val="0"/>
          <w:numId w:val="31"/>
        </w:numPr>
        <w:tabs>
          <w:tab w:val="clear" w:pos="4677"/>
          <w:tab w:val="clear" w:pos="9355"/>
          <w:tab w:val="left" w:pos="142"/>
          <w:tab w:val="left" w:pos="547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 xml:space="preserve">режим работы с информационными пакетами реестров счетов за услуги ОМС: </w:t>
      </w:r>
    </w:p>
    <w:p w:rsidR="00134DD9" w:rsidRDefault="00134DD9" w:rsidP="00134DD9">
      <w:pPr>
        <w:pStyle w:val="a6"/>
        <w:numPr>
          <w:ilvl w:val="0"/>
          <w:numId w:val="32"/>
        </w:numPr>
        <w:tabs>
          <w:tab w:val="clear" w:pos="4677"/>
          <w:tab w:val="clear" w:pos="9355"/>
          <w:tab w:val="left" w:pos="142"/>
          <w:tab w:val="left" w:pos="547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автоматическая и «ручная» загрузка полученного пакета;</w:t>
      </w:r>
    </w:p>
    <w:p w:rsidR="00134DD9" w:rsidRDefault="00134DD9" w:rsidP="00134DD9">
      <w:pPr>
        <w:pStyle w:val="a6"/>
        <w:numPr>
          <w:ilvl w:val="0"/>
          <w:numId w:val="33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  <w:rPr>
          <w:color w:val="000000"/>
          <w:lang w:bidi="ru-RU"/>
        </w:rPr>
      </w:pPr>
      <w:r>
        <w:rPr>
          <w:color w:val="000000"/>
          <w:lang w:bidi="ru-RU"/>
        </w:rPr>
        <w:t>автоматическая обработка пакетов даже при выключенном «клиенте» (серверная часть</w:t>
      </w:r>
      <w:r>
        <w:rPr>
          <w:color w:val="000000"/>
          <w:lang w:bidi="ru-RU"/>
        </w:rPr>
        <w:tab/>
        <w:t>работает в круглосуточном режиме);</w:t>
      </w:r>
    </w:p>
    <w:p w:rsidR="00134DD9" w:rsidRDefault="00134DD9" w:rsidP="00134DD9">
      <w:pPr>
        <w:pStyle w:val="a6"/>
        <w:numPr>
          <w:ilvl w:val="0"/>
          <w:numId w:val="33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  <w:rPr>
          <w:color w:val="000000"/>
          <w:lang w:bidi="ru-RU"/>
        </w:rPr>
      </w:pPr>
      <w:r>
        <w:rPr>
          <w:color w:val="000000"/>
          <w:lang w:bidi="ru-RU"/>
        </w:rPr>
        <w:t>актуализация данных;</w:t>
      </w:r>
    </w:p>
    <w:p w:rsidR="00134DD9" w:rsidRDefault="00134DD9" w:rsidP="00134DD9">
      <w:pPr>
        <w:pStyle w:val="a6"/>
        <w:numPr>
          <w:ilvl w:val="0"/>
          <w:numId w:val="33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  <w:rPr>
          <w:lang w:eastAsia="en-US"/>
        </w:rPr>
      </w:pPr>
      <w:r>
        <w:rPr>
          <w:color w:val="000000"/>
          <w:lang w:bidi="ru-RU"/>
        </w:rPr>
        <w:lastRenderedPageBreak/>
        <w:t>формирование журнала обработки пакетов;</w:t>
      </w:r>
    </w:p>
    <w:p w:rsidR="00134DD9" w:rsidRDefault="00134DD9" w:rsidP="00134DD9">
      <w:pPr>
        <w:pStyle w:val="a6"/>
        <w:numPr>
          <w:ilvl w:val="0"/>
          <w:numId w:val="34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режим работы с локальной базой счетов:</w:t>
      </w:r>
    </w:p>
    <w:p w:rsidR="00134DD9" w:rsidRDefault="00134DD9" w:rsidP="00134DD9">
      <w:pPr>
        <w:pStyle w:val="a6"/>
        <w:numPr>
          <w:ilvl w:val="2"/>
          <w:numId w:val="35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анализ счетов, их детализация, включая ошибки и экспертизы;</w:t>
      </w:r>
    </w:p>
    <w:p w:rsidR="00134DD9" w:rsidRDefault="00134DD9" w:rsidP="00134DD9">
      <w:pPr>
        <w:pStyle w:val="a6"/>
        <w:numPr>
          <w:ilvl w:val="2"/>
          <w:numId w:val="35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оперативное получение информации по состоянию счета без необходимости создания</w:t>
      </w:r>
      <w:r>
        <w:rPr>
          <w:color w:val="000000"/>
          <w:lang w:bidi="ru-RU"/>
        </w:rPr>
        <w:tab/>
        <w:t>отчета;</w:t>
      </w:r>
    </w:p>
    <w:p w:rsidR="00134DD9" w:rsidRDefault="00134DD9" w:rsidP="00134DD9">
      <w:pPr>
        <w:pStyle w:val="a6"/>
        <w:numPr>
          <w:ilvl w:val="2"/>
          <w:numId w:val="35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наличие информации по каждой позиции счета - текущее состояние, история случая, промежуточные состояния случая;</w:t>
      </w:r>
    </w:p>
    <w:p w:rsidR="00134DD9" w:rsidRDefault="00134DD9" w:rsidP="00134DD9">
      <w:pPr>
        <w:pStyle w:val="a6"/>
        <w:numPr>
          <w:ilvl w:val="0"/>
          <w:numId w:val="34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универсальный фильтр, формирующий параметры отбора данных по любым полям в интуитивно понятном интерфейсе с возможностью сохранения условий фильтра для последующего быстрого отбора;</w:t>
      </w:r>
    </w:p>
    <w:p w:rsidR="00134DD9" w:rsidRDefault="00134DD9" w:rsidP="00134DD9">
      <w:pPr>
        <w:pStyle w:val="a6"/>
        <w:numPr>
          <w:ilvl w:val="0"/>
          <w:numId w:val="34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 xml:space="preserve">режим </w:t>
      </w:r>
      <w:r>
        <w:rPr>
          <w:color w:val="000000"/>
          <w:lang w:val="en-US" w:bidi="en-US"/>
        </w:rPr>
        <w:t>on</w:t>
      </w:r>
      <w:r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line</w:t>
      </w:r>
      <w:r w:rsidRPr="00134DD9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работы с базой данных ТФОМС:</w:t>
      </w:r>
    </w:p>
    <w:p w:rsidR="00134DD9" w:rsidRDefault="00134DD9" w:rsidP="00134DD9">
      <w:pPr>
        <w:pStyle w:val="a6"/>
        <w:numPr>
          <w:ilvl w:val="0"/>
          <w:numId w:val="36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поиск сведений о пакетах, случаях и услугах по базе счетов ТФОМС;</w:t>
      </w:r>
    </w:p>
    <w:p w:rsidR="00134DD9" w:rsidRDefault="00134DD9" w:rsidP="00134DD9">
      <w:pPr>
        <w:pStyle w:val="a6"/>
        <w:numPr>
          <w:ilvl w:val="0"/>
          <w:numId w:val="36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сверка состояния оплаты по счетам с данными в БД ТФОМС, позволяющая выявить и загрузить пропущенные пакеты;</w:t>
      </w:r>
    </w:p>
    <w:p w:rsidR="00134DD9" w:rsidRDefault="00134DD9" w:rsidP="00134DD9">
      <w:pPr>
        <w:pStyle w:val="a6"/>
        <w:numPr>
          <w:ilvl w:val="0"/>
          <w:numId w:val="36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просмотр информации в БД ТФОМС, касающейся текущего состояния оплаты и просмотра ошибок;</w:t>
      </w:r>
    </w:p>
    <w:p w:rsidR="00134DD9" w:rsidRDefault="00134DD9" w:rsidP="00134DD9">
      <w:pPr>
        <w:pStyle w:val="a6"/>
        <w:numPr>
          <w:ilvl w:val="0"/>
          <w:numId w:val="36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 xml:space="preserve">возможность использования одной точки подключения к сети </w:t>
      </w:r>
      <w:proofErr w:type="spellStart"/>
      <w:r>
        <w:rPr>
          <w:color w:val="000000"/>
          <w:lang w:val="en-US" w:bidi="en-US"/>
        </w:rPr>
        <w:t>ViPNet</w:t>
      </w:r>
      <w:proofErr w:type="spellEnd"/>
      <w:r w:rsidRPr="00134DD9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ТФОМС для работы с нескольких рабочих мест;</w:t>
      </w:r>
    </w:p>
    <w:p w:rsidR="00134DD9" w:rsidRDefault="00134DD9" w:rsidP="00134DD9">
      <w:pPr>
        <w:pStyle w:val="a6"/>
        <w:numPr>
          <w:ilvl w:val="0"/>
          <w:numId w:val="37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режим ввода данных об оказанных медицинских услугах ОМС:</w:t>
      </w:r>
    </w:p>
    <w:p w:rsidR="00134DD9" w:rsidRDefault="00134DD9" w:rsidP="00134DD9">
      <w:pPr>
        <w:pStyle w:val="a6"/>
        <w:numPr>
          <w:ilvl w:val="0"/>
          <w:numId w:val="38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 xml:space="preserve">ввод новых случаев оказания медицинской помощи, с использованием поиска данных по застрахованным гражданам в БД ТФОМС в режиме </w:t>
      </w:r>
      <w:r>
        <w:rPr>
          <w:color w:val="000000"/>
          <w:lang w:val="en-US" w:bidi="en-US"/>
        </w:rPr>
        <w:t>on</w:t>
      </w:r>
      <w:r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line</w:t>
      </w:r>
      <w:r>
        <w:rPr>
          <w:color w:val="000000"/>
          <w:lang w:bidi="en-US"/>
        </w:rPr>
        <w:t>;</w:t>
      </w:r>
    </w:p>
    <w:p w:rsidR="00134DD9" w:rsidRDefault="00134DD9" w:rsidP="00134DD9">
      <w:pPr>
        <w:pStyle w:val="a6"/>
        <w:numPr>
          <w:ilvl w:val="0"/>
          <w:numId w:val="38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применение шаблонов для часто вводимых наборов значений;</w:t>
      </w:r>
    </w:p>
    <w:p w:rsidR="00134DD9" w:rsidRDefault="00134DD9" w:rsidP="00134DD9">
      <w:pPr>
        <w:pStyle w:val="a6"/>
        <w:numPr>
          <w:ilvl w:val="0"/>
          <w:numId w:val="38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интеллектуальный ввод, не позволяющий внести заведомо неверные данные;</w:t>
      </w:r>
    </w:p>
    <w:p w:rsidR="00134DD9" w:rsidRDefault="00134DD9" w:rsidP="00134DD9">
      <w:pPr>
        <w:pStyle w:val="a6"/>
        <w:numPr>
          <w:ilvl w:val="0"/>
          <w:numId w:val="38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формирование пакета реестров счетов для отправки в ТФОМС;</w:t>
      </w:r>
    </w:p>
    <w:p w:rsidR="00134DD9" w:rsidRDefault="00134DD9" w:rsidP="00134DD9">
      <w:pPr>
        <w:pStyle w:val="a6"/>
        <w:numPr>
          <w:ilvl w:val="0"/>
          <w:numId w:val="38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редактирование ранее введенной информации и повторное выставление реестров;</w:t>
      </w:r>
    </w:p>
    <w:p w:rsidR="00134DD9" w:rsidRDefault="00134DD9" w:rsidP="00134DD9">
      <w:pPr>
        <w:pStyle w:val="a6"/>
        <w:numPr>
          <w:ilvl w:val="0"/>
          <w:numId w:val="37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 xml:space="preserve">режим формирования отчетных форм, включая подготовку счетов, </w:t>
      </w:r>
      <w:proofErr w:type="spellStart"/>
      <w:proofErr w:type="gramStart"/>
      <w:r>
        <w:rPr>
          <w:color w:val="000000"/>
          <w:lang w:bidi="ru-RU"/>
        </w:rPr>
        <w:t>счет-фактур</w:t>
      </w:r>
      <w:proofErr w:type="spellEnd"/>
      <w:proofErr w:type="gramEnd"/>
      <w:r>
        <w:rPr>
          <w:color w:val="000000"/>
          <w:lang w:bidi="ru-RU"/>
        </w:rPr>
        <w:t>, реестров оказанных услуг.</w:t>
      </w:r>
    </w:p>
    <w:p w:rsidR="00134DD9" w:rsidRDefault="00134DD9" w:rsidP="00134DD9">
      <w:pPr>
        <w:pStyle w:val="a6"/>
        <w:numPr>
          <w:ilvl w:val="0"/>
          <w:numId w:val="37"/>
        </w:numPr>
        <w:tabs>
          <w:tab w:val="clear" w:pos="4677"/>
          <w:tab w:val="clear" w:pos="9355"/>
          <w:tab w:val="left" w:pos="142"/>
        </w:tabs>
        <w:autoSpaceDE/>
        <w:autoSpaceDN/>
        <w:adjustRightInd/>
        <w:ind w:left="142" w:firstLine="0"/>
      </w:pPr>
      <w:r>
        <w:rPr>
          <w:color w:val="000000"/>
          <w:lang w:bidi="ru-RU"/>
        </w:rPr>
        <w:t>автоматическое обновление программы с сервера разработчика.</w:t>
      </w:r>
    </w:p>
    <w:p w:rsidR="00134DD9" w:rsidRDefault="00134DD9" w:rsidP="00134DD9">
      <w:pPr>
        <w:pStyle w:val="aff2"/>
        <w:shd w:val="clear" w:color="auto" w:fill="auto"/>
        <w:ind w:left="142"/>
      </w:pPr>
      <w:r>
        <w:rPr>
          <w:color w:val="000000"/>
          <w:lang w:eastAsia="ru-RU" w:bidi="ru-RU"/>
        </w:rPr>
        <w:t>2.3.2. В объем сопровождения АИС "Анализ счетов" включаются следующие услуги</w:t>
      </w: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2866"/>
        <w:gridCol w:w="5836"/>
      </w:tblGrid>
      <w:tr w:rsidR="00134DD9" w:rsidTr="00134DD9">
        <w:trPr>
          <w:trHeight w:hRule="exact" w:val="6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Требования к услуге</w:t>
            </w:r>
          </w:p>
        </w:tc>
      </w:tr>
      <w:tr w:rsidR="00134DD9" w:rsidTr="00134DD9">
        <w:trPr>
          <w:trHeight w:hRule="exact" w:val="27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(набора актуальных версий справочников, необходимых для корректного функционирования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 информационного взаимодействия в системе ОМС на территории Самарской области).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right" w:pos="446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 должно выполняться по мере их изменения</w:t>
            </w:r>
          </w:p>
        </w:tc>
      </w:tr>
      <w:tr w:rsidR="00134DD9" w:rsidTr="00134DD9">
        <w:trPr>
          <w:trHeight w:hRule="exact" w:val="35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(</w:t>
            </w:r>
            <w:proofErr w:type="gramStart"/>
            <w:r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2965"/>
              </w:tabs>
              <w:spacing w:line="240" w:lineRule="auto"/>
              <w:ind w:firstLine="440"/>
            </w:pPr>
            <w:r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ab/>
              <w:t>подготавливает</w:t>
            </w:r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обновление ПО и выкладывает на портал технической поддержки по мере внесения изменений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134DD9" w:rsidTr="00134DD9">
        <w:trPr>
          <w:trHeight w:hRule="exact" w:val="31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color w:val="000000"/>
                <w:lang w:val="en-US" w:bidi="en-US"/>
              </w:rPr>
              <w:t>AMMYY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Admin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134DD9" w:rsidTr="00134DD9">
        <w:trPr>
          <w:trHeight w:hRule="exact" w:val="31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6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bidi="ru-RU"/>
              </w:rPr>
              <w:t>Устранение аварийных ситуаций, возникших не по вине</w:t>
            </w:r>
          </w:p>
          <w:p w:rsidR="00134DD9" w:rsidRDefault="00134DD9">
            <w:pPr>
              <w:pStyle w:val="afe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Исполнителя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1334"/>
                <w:tab w:val="left" w:pos="2794"/>
                <w:tab w:val="left" w:pos="3394"/>
                <w:tab w:val="right" w:pos="4445"/>
              </w:tabs>
              <w:spacing w:line="240" w:lineRule="auto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Исполнитель должен устранять без выезда на территорию Заказчика следующие приводящие к сбоям в работе ПО аварийные ситуации, возникшие не по вине Исполнителя и требующие время на их устранение не более 30 минут:</w:t>
            </w:r>
            <w:proofErr w:type="gramEnd"/>
          </w:p>
          <w:p w:rsidR="00134DD9" w:rsidRDefault="00134DD9" w:rsidP="00134DD9">
            <w:pPr>
              <w:pStyle w:val="afe"/>
              <w:numPr>
                <w:ilvl w:val="0"/>
                <w:numId w:val="30"/>
              </w:numPr>
              <w:shd w:val="clear" w:color="auto" w:fill="auto"/>
              <w:tabs>
                <w:tab w:val="left" w:pos="694"/>
                <w:tab w:val="left" w:pos="1855"/>
                <w:tab w:val="left" w:pos="2354"/>
                <w:tab w:val="right" w:pos="4452"/>
              </w:tabs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ошибки в структуре данных справочников и таблиц, ведение которых не входит в компетенцию Исполнителя;</w:t>
            </w:r>
          </w:p>
          <w:p w:rsidR="00134DD9" w:rsidRDefault="00134DD9" w:rsidP="00134DD9">
            <w:pPr>
              <w:pStyle w:val="afe"/>
              <w:numPr>
                <w:ilvl w:val="0"/>
                <w:numId w:val="30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инфраструктурные сбои, связанные с некорректной работой (настройкой) серверного и (или) компьютерного оборудования Заказчика.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left" w:pos="2125"/>
              </w:tabs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</w:t>
            </w:r>
          </w:p>
        </w:tc>
      </w:tr>
      <w:tr w:rsidR="00134DD9" w:rsidTr="00134DD9">
        <w:trPr>
          <w:trHeight w:hRule="exact" w:val="31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color w:val="000000"/>
                <w:lang w:val="en-US" w:bidi="en-US"/>
              </w:rPr>
              <w:t>AMMYY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Admin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Исполнителя) по вопросам формирования электронных реестров, сдачи статистической или иной отчетности 1 в ЕОБД, ВИШ, ТФОМС и М3 Самарской области.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134DD9" w:rsidRDefault="00134DD9" w:rsidP="00134DD9">
      <w:pPr>
        <w:pStyle w:val="aff0"/>
        <w:shd w:val="clear" w:color="auto" w:fill="auto"/>
        <w:rPr>
          <w:color w:val="000000"/>
          <w:lang w:eastAsia="ru-RU" w:bidi="ru-RU"/>
        </w:rPr>
      </w:pPr>
    </w:p>
    <w:p w:rsidR="00134DD9" w:rsidRDefault="00134DD9" w:rsidP="00134DD9">
      <w:pPr>
        <w:pStyle w:val="aff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2.4. АИС Построитель запросов</w:t>
      </w:r>
    </w:p>
    <w:p w:rsidR="00134DD9" w:rsidRDefault="00134DD9" w:rsidP="00134DD9">
      <w:pPr>
        <w:pStyle w:val="a6"/>
        <w:rPr>
          <w:lang w:eastAsia="en-US"/>
        </w:rPr>
      </w:pPr>
      <w:r>
        <w:rPr>
          <w:color w:val="000000"/>
          <w:lang w:bidi="ru-RU"/>
        </w:rPr>
        <w:t>2.4.1. Требования к функциональным возможностям АИС "Построитель запросов":</w:t>
      </w:r>
    </w:p>
    <w:p w:rsidR="00134DD9" w:rsidRDefault="00134DD9" w:rsidP="00134DD9">
      <w:pPr>
        <w:pStyle w:val="a6"/>
        <w:numPr>
          <w:ilvl w:val="0"/>
          <w:numId w:val="39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Гибкое формирование и выполнения произвольных запросов к базам данных с целью поиска необходимой информации с помощью инструментальной системы.</w:t>
      </w:r>
    </w:p>
    <w:p w:rsidR="00134DD9" w:rsidRDefault="00134DD9" w:rsidP="00134DD9">
      <w:pPr>
        <w:pStyle w:val="a6"/>
        <w:numPr>
          <w:ilvl w:val="0"/>
          <w:numId w:val="40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  <w:rPr>
          <w:color w:val="000000"/>
          <w:lang w:bidi="ru-RU"/>
        </w:rPr>
      </w:pPr>
      <w:r>
        <w:rPr>
          <w:color w:val="000000"/>
          <w:lang w:bidi="ru-RU"/>
        </w:rPr>
        <w:t>Построение запроса к базе данных (БД) с отчетом в произвольной форме, задаваемой пользователем системы. Настраиваемые параметры запроса:</w:t>
      </w:r>
    </w:p>
    <w:p w:rsidR="00134DD9" w:rsidRDefault="00134DD9" w:rsidP="00134DD9">
      <w:pPr>
        <w:pStyle w:val="a6"/>
        <w:numPr>
          <w:ilvl w:val="0"/>
          <w:numId w:val="41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список колонок получаемого отчета; </w:t>
      </w:r>
    </w:p>
    <w:p w:rsidR="00134DD9" w:rsidRDefault="00134DD9" w:rsidP="00134DD9">
      <w:pPr>
        <w:pStyle w:val="a6"/>
        <w:numPr>
          <w:ilvl w:val="0"/>
          <w:numId w:val="41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  <w:rPr>
          <w:color w:val="000000"/>
          <w:lang w:bidi="ru-RU"/>
        </w:rPr>
      </w:pPr>
      <w:r>
        <w:rPr>
          <w:color w:val="000000"/>
          <w:lang w:bidi="ru-RU"/>
        </w:rPr>
        <w:t>упорядоченность получаемой выборки;</w:t>
      </w:r>
    </w:p>
    <w:p w:rsidR="00134DD9" w:rsidRDefault="00134DD9" w:rsidP="00134DD9">
      <w:pPr>
        <w:pStyle w:val="a6"/>
        <w:numPr>
          <w:ilvl w:val="0"/>
          <w:numId w:val="41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  <w:rPr>
          <w:lang w:eastAsia="en-US"/>
        </w:rPr>
      </w:pPr>
      <w:r>
        <w:rPr>
          <w:color w:val="000000"/>
          <w:lang w:bidi="ru-RU"/>
        </w:rPr>
        <w:t>группировки;</w:t>
      </w:r>
    </w:p>
    <w:p w:rsidR="00134DD9" w:rsidRDefault="00134DD9" w:rsidP="00134DD9">
      <w:pPr>
        <w:pStyle w:val="a6"/>
        <w:numPr>
          <w:ilvl w:val="0"/>
          <w:numId w:val="41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групповые функции; </w:t>
      </w:r>
    </w:p>
    <w:p w:rsidR="00134DD9" w:rsidRDefault="00134DD9" w:rsidP="00134DD9">
      <w:pPr>
        <w:pStyle w:val="a6"/>
        <w:numPr>
          <w:ilvl w:val="0"/>
          <w:numId w:val="41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  <w:rPr>
          <w:lang w:eastAsia="en-US"/>
        </w:rPr>
      </w:pPr>
      <w:r>
        <w:rPr>
          <w:color w:val="000000"/>
          <w:lang w:bidi="ru-RU"/>
        </w:rPr>
        <w:t>критерии выбора данных;</w:t>
      </w:r>
    </w:p>
    <w:p w:rsidR="00134DD9" w:rsidRDefault="00134DD9" w:rsidP="00134DD9">
      <w:pPr>
        <w:pStyle w:val="a6"/>
        <w:numPr>
          <w:ilvl w:val="0"/>
          <w:numId w:val="42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встроенные функции БД;</w:t>
      </w:r>
    </w:p>
    <w:p w:rsidR="00134DD9" w:rsidRDefault="00134DD9" w:rsidP="00134DD9">
      <w:pPr>
        <w:pStyle w:val="a6"/>
        <w:numPr>
          <w:ilvl w:val="0"/>
          <w:numId w:val="42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итоговые функции.</w:t>
      </w:r>
    </w:p>
    <w:p w:rsidR="00134DD9" w:rsidRDefault="00134DD9" w:rsidP="00134DD9">
      <w:pPr>
        <w:pStyle w:val="a6"/>
        <w:numPr>
          <w:ilvl w:val="0"/>
          <w:numId w:val="40"/>
        </w:numPr>
        <w:tabs>
          <w:tab w:val="clear" w:pos="4677"/>
          <w:tab w:val="clear" w:pos="9355"/>
          <w:tab w:val="left" w:pos="0"/>
          <w:tab w:val="left" w:pos="426"/>
          <w:tab w:val="left" w:pos="1099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Поддержка работы с реестром сформированных ранее запросов:</w:t>
      </w:r>
    </w:p>
    <w:p w:rsidR="00134DD9" w:rsidRDefault="00134DD9" w:rsidP="00134DD9">
      <w:pPr>
        <w:pStyle w:val="a6"/>
        <w:numPr>
          <w:ilvl w:val="0"/>
          <w:numId w:val="43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наименование, комментарии;</w:t>
      </w:r>
    </w:p>
    <w:p w:rsidR="00134DD9" w:rsidRDefault="00134DD9" w:rsidP="00134DD9">
      <w:pPr>
        <w:pStyle w:val="a6"/>
        <w:numPr>
          <w:ilvl w:val="0"/>
          <w:numId w:val="43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копирование, импорт, экспорт описаний запросов;</w:t>
      </w:r>
    </w:p>
    <w:p w:rsidR="00134DD9" w:rsidRDefault="00134DD9" w:rsidP="00134DD9">
      <w:pPr>
        <w:pStyle w:val="a6"/>
        <w:numPr>
          <w:ilvl w:val="0"/>
          <w:numId w:val="43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возможность ведения централизованного реестра запросов на сервере и индивидуальных реестров на местах.</w:t>
      </w:r>
    </w:p>
    <w:p w:rsidR="00134DD9" w:rsidRDefault="00134DD9" w:rsidP="00134DD9">
      <w:pPr>
        <w:pStyle w:val="a6"/>
        <w:numPr>
          <w:ilvl w:val="0"/>
          <w:numId w:val="40"/>
        </w:numPr>
        <w:tabs>
          <w:tab w:val="clear" w:pos="4677"/>
          <w:tab w:val="clear" w:pos="9355"/>
          <w:tab w:val="left" w:pos="0"/>
          <w:tab w:val="left" w:pos="426"/>
          <w:tab w:val="left" w:pos="1099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Сохранение результирующей выборки информации в следующих форматах:</w:t>
      </w:r>
    </w:p>
    <w:p w:rsidR="00134DD9" w:rsidRDefault="00134DD9" w:rsidP="00134DD9">
      <w:pPr>
        <w:pStyle w:val="a6"/>
        <w:numPr>
          <w:ilvl w:val="0"/>
          <w:numId w:val="44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 xml:space="preserve">Таблица </w:t>
      </w:r>
      <w:r>
        <w:rPr>
          <w:color w:val="000000"/>
          <w:lang w:val="en-US" w:bidi="en-US"/>
        </w:rPr>
        <w:t>DBF</w:t>
      </w:r>
      <w:r>
        <w:rPr>
          <w:color w:val="000000"/>
          <w:lang w:bidi="en-US"/>
        </w:rPr>
        <w:t xml:space="preserve"> (</w:t>
      </w:r>
      <w:proofErr w:type="spellStart"/>
      <w:r>
        <w:rPr>
          <w:color w:val="000000"/>
          <w:lang w:val="en-US" w:bidi="en-US"/>
        </w:rPr>
        <w:t>dBASE</w:t>
      </w:r>
      <w:proofErr w:type="spellEnd"/>
      <w:r>
        <w:rPr>
          <w:color w:val="000000"/>
          <w:lang w:val="en-US" w:bidi="en-US"/>
        </w:rPr>
        <w:t xml:space="preserve"> </w:t>
      </w:r>
      <w:r>
        <w:rPr>
          <w:color w:val="000000"/>
          <w:lang w:bidi="ru-RU"/>
        </w:rPr>
        <w:t>IV);</w:t>
      </w:r>
    </w:p>
    <w:p w:rsidR="00134DD9" w:rsidRDefault="00134DD9" w:rsidP="00134DD9">
      <w:pPr>
        <w:pStyle w:val="a6"/>
        <w:numPr>
          <w:ilvl w:val="0"/>
          <w:numId w:val="44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 xml:space="preserve">Таблица </w:t>
      </w:r>
      <w:r>
        <w:rPr>
          <w:color w:val="000000"/>
          <w:lang w:val="en-US" w:bidi="en-US"/>
        </w:rPr>
        <w:t>XML</w:t>
      </w:r>
      <w:r>
        <w:rPr>
          <w:color w:val="000000"/>
          <w:lang w:bidi="en-US"/>
        </w:rPr>
        <w:t>;</w:t>
      </w:r>
    </w:p>
    <w:p w:rsidR="00134DD9" w:rsidRDefault="00134DD9" w:rsidP="00134DD9">
      <w:pPr>
        <w:pStyle w:val="a6"/>
        <w:numPr>
          <w:ilvl w:val="0"/>
          <w:numId w:val="44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lastRenderedPageBreak/>
        <w:t xml:space="preserve">Таблица </w:t>
      </w:r>
      <w:r>
        <w:rPr>
          <w:color w:val="000000"/>
          <w:lang w:val="en-US" w:bidi="en-US"/>
        </w:rPr>
        <w:t>Excel</w:t>
      </w:r>
      <w:r>
        <w:rPr>
          <w:color w:val="000000"/>
          <w:lang w:bidi="en-US"/>
        </w:rPr>
        <w:t>;</w:t>
      </w:r>
    </w:p>
    <w:p w:rsidR="00134DD9" w:rsidRDefault="00134DD9" w:rsidP="00134DD9">
      <w:pPr>
        <w:pStyle w:val="a6"/>
        <w:numPr>
          <w:ilvl w:val="0"/>
          <w:numId w:val="44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 xml:space="preserve">Таблица </w:t>
      </w:r>
      <w:proofErr w:type="spellStart"/>
      <w:r>
        <w:rPr>
          <w:color w:val="000000"/>
          <w:lang w:val="en-US" w:bidi="en-US"/>
        </w:rPr>
        <w:t>OpenOffice</w:t>
      </w:r>
      <w:proofErr w:type="spellEnd"/>
      <w:r>
        <w:rPr>
          <w:color w:val="000000"/>
          <w:lang w:bidi="en-US"/>
        </w:rPr>
        <w:t>;</w:t>
      </w:r>
    </w:p>
    <w:p w:rsidR="00134DD9" w:rsidRDefault="00134DD9" w:rsidP="00134DD9">
      <w:pPr>
        <w:pStyle w:val="a6"/>
        <w:numPr>
          <w:ilvl w:val="0"/>
          <w:numId w:val="44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Текстовый файл с разделителем;</w:t>
      </w:r>
    </w:p>
    <w:p w:rsidR="00134DD9" w:rsidRDefault="00134DD9" w:rsidP="00134DD9">
      <w:pPr>
        <w:pStyle w:val="a6"/>
        <w:numPr>
          <w:ilvl w:val="0"/>
          <w:numId w:val="44"/>
        </w:numPr>
        <w:tabs>
          <w:tab w:val="clear" w:pos="4677"/>
          <w:tab w:val="clear" w:pos="9355"/>
          <w:tab w:val="left" w:pos="0"/>
          <w:tab w:val="left" w:pos="426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 xml:space="preserve">Файл </w:t>
      </w:r>
      <w:r>
        <w:rPr>
          <w:color w:val="000000"/>
          <w:lang w:val="en-US" w:bidi="en-US"/>
        </w:rPr>
        <w:t>HTML.</w:t>
      </w:r>
    </w:p>
    <w:p w:rsidR="00134DD9" w:rsidRDefault="00134DD9" w:rsidP="00134DD9">
      <w:pPr>
        <w:pStyle w:val="a6"/>
        <w:numPr>
          <w:ilvl w:val="0"/>
          <w:numId w:val="40"/>
        </w:numPr>
        <w:tabs>
          <w:tab w:val="clear" w:pos="4677"/>
          <w:tab w:val="clear" w:pos="9355"/>
          <w:tab w:val="left" w:pos="0"/>
          <w:tab w:val="left" w:pos="426"/>
          <w:tab w:val="left" w:pos="1099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 xml:space="preserve">Обеспечение возможности доступа к БД формата </w:t>
      </w:r>
      <w:r>
        <w:rPr>
          <w:color w:val="000000"/>
          <w:lang w:val="en-US" w:bidi="en-US"/>
        </w:rPr>
        <w:t>DBF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MS</w:t>
      </w:r>
      <w:r w:rsidRPr="00134DD9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SQL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Oracle</w:t>
      </w:r>
      <w:r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PostgreSQL</w:t>
      </w:r>
      <w:proofErr w:type="spellEnd"/>
      <w:r>
        <w:rPr>
          <w:color w:val="000000"/>
          <w:lang w:bidi="en-US"/>
        </w:rPr>
        <w:t>.</w:t>
      </w:r>
    </w:p>
    <w:p w:rsidR="00134DD9" w:rsidRDefault="00134DD9" w:rsidP="00134DD9">
      <w:pPr>
        <w:pStyle w:val="a6"/>
        <w:numPr>
          <w:ilvl w:val="0"/>
          <w:numId w:val="40"/>
        </w:numPr>
        <w:tabs>
          <w:tab w:val="clear" w:pos="4677"/>
          <w:tab w:val="clear" w:pos="9355"/>
          <w:tab w:val="left" w:pos="0"/>
          <w:tab w:val="left" w:pos="426"/>
          <w:tab w:val="left" w:pos="1099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Формализованное описание структуры БД, подключенных в системе для доступа.</w:t>
      </w:r>
    </w:p>
    <w:p w:rsidR="00134DD9" w:rsidRDefault="00134DD9" w:rsidP="00134DD9">
      <w:pPr>
        <w:pStyle w:val="a6"/>
        <w:numPr>
          <w:ilvl w:val="0"/>
          <w:numId w:val="40"/>
        </w:numPr>
        <w:tabs>
          <w:tab w:val="clear" w:pos="4677"/>
          <w:tab w:val="clear" w:pos="9355"/>
          <w:tab w:val="left" w:pos="0"/>
          <w:tab w:val="left" w:pos="426"/>
          <w:tab w:val="left" w:pos="1099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Подключение справочников для расшифровки значений полей таблиц БД, содержащих закодированную информацию.</w:t>
      </w:r>
    </w:p>
    <w:p w:rsidR="00134DD9" w:rsidRDefault="00134DD9" w:rsidP="00134DD9">
      <w:pPr>
        <w:pStyle w:val="a6"/>
        <w:tabs>
          <w:tab w:val="left" w:pos="0"/>
          <w:tab w:val="left" w:pos="426"/>
        </w:tabs>
      </w:pPr>
      <w:r>
        <w:rPr>
          <w:color w:val="000000"/>
          <w:lang w:bidi="ru-RU"/>
        </w:rPr>
        <w:t>Расширяемость системы за счет подключения новых БД.</w:t>
      </w:r>
    </w:p>
    <w:p w:rsidR="00134DD9" w:rsidRDefault="00134DD9" w:rsidP="00134DD9">
      <w:pPr>
        <w:pStyle w:val="a6"/>
        <w:numPr>
          <w:ilvl w:val="0"/>
          <w:numId w:val="45"/>
        </w:numPr>
        <w:tabs>
          <w:tab w:val="clear" w:pos="4677"/>
          <w:tab w:val="clear" w:pos="9355"/>
          <w:tab w:val="left" w:pos="0"/>
          <w:tab w:val="left" w:pos="426"/>
          <w:tab w:val="left" w:pos="1099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Включение в запрос вложенных подзапросов.</w:t>
      </w:r>
    </w:p>
    <w:p w:rsidR="00134DD9" w:rsidRDefault="00134DD9" w:rsidP="00134DD9">
      <w:pPr>
        <w:pStyle w:val="a6"/>
        <w:numPr>
          <w:ilvl w:val="0"/>
          <w:numId w:val="45"/>
        </w:numPr>
        <w:tabs>
          <w:tab w:val="clear" w:pos="4677"/>
          <w:tab w:val="clear" w:pos="9355"/>
          <w:tab w:val="left" w:pos="0"/>
          <w:tab w:val="left" w:pos="426"/>
          <w:tab w:val="left" w:pos="1099"/>
        </w:tabs>
        <w:autoSpaceDE/>
        <w:autoSpaceDN/>
        <w:adjustRightInd/>
        <w:ind w:left="0" w:firstLine="0"/>
      </w:pPr>
      <w:r>
        <w:rPr>
          <w:color w:val="000000"/>
          <w:lang w:bidi="ru-RU"/>
        </w:rPr>
        <w:t>Возможность работы на отдельном компьютере, в локальной компьютерной сети, а также в удаленном режиме доступа к БД в сети Интернет.</w:t>
      </w:r>
    </w:p>
    <w:p w:rsidR="00134DD9" w:rsidRDefault="00134DD9" w:rsidP="00134DD9">
      <w:pPr>
        <w:pStyle w:val="aff2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2.4.2. В объем сопровождения АИС "Построитель запросов" включаются следующие услуги:</w:t>
      </w: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2866"/>
        <w:gridCol w:w="5836"/>
      </w:tblGrid>
      <w:tr w:rsidR="00134DD9" w:rsidTr="00134DD9">
        <w:trPr>
          <w:trHeight w:hRule="exact"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Требования к услуге</w:t>
            </w:r>
          </w:p>
        </w:tc>
      </w:tr>
      <w:tr w:rsidR="00134DD9" w:rsidTr="00134DD9">
        <w:trPr>
          <w:trHeight w:hRule="exact" w:val="28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(набора актуальных версий справочников, необходимых для корректного функционирования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 информационного взаимодействия в системе ОМС на территории Самарской области).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right" w:pos="446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 должно выполняться по мере их изменения</w:t>
            </w:r>
          </w:p>
        </w:tc>
      </w:tr>
      <w:tr w:rsidR="00134DD9" w:rsidTr="00134DD9">
        <w:trPr>
          <w:trHeight w:hRule="exact" w:val="31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Консультации по использованию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color w:val="000000"/>
                <w:lang w:val="en-US" w:bidi="en-US"/>
              </w:rPr>
              <w:t>AMMYY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Admin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134DD9" w:rsidRDefault="00134DD9" w:rsidP="00134DD9">
      <w:pPr>
        <w:pStyle w:val="a6"/>
        <w:jc w:val="both"/>
        <w:rPr>
          <w:color w:val="000000"/>
          <w:lang w:bidi="ru-RU"/>
        </w:rPr>
      </w:pP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2.5. Модуль интеграции с лабораторной информационной системой «Алиса» </w:t>
      </w:r>
    </w:p>
    <w:p w:rsidR="00134DD9" w:rsidRDefault="00134DD9" w:rsidP="00134DD9">
      <w:pPr>
        <w:pStyle w:val="a6"/>
        <w:jc w:val="both"/>
        <w:rPr>
          <w:lang w:eastAsia="en-US"/>
        </w:rPr>
      </w:pPr>
      <w:r>
        <w:rPr>
          <w:color w:val="000000"/>
          <w:lang w:bidi="ru-RU"/>
        </w:rPr>
        <w:t>2.5.1. Требования к функциональным возможностям модуля интеграции с лабораторной информационной системой «Алиса»:</w:t>
      </w:r>
    </w:p>
    <w:p w:rsidR="00134DD9" w:rsidRDefault="00134DD9" w:rsidP="00134DD9">
      <w:pPr>
        <w:pStyle w:val="a6"/>
        <w:numPr>
          <w:ilvl w:val="0"/>
          <w:numId w:val="46"/>
        </w:numPr>
        <w:tabs>
          <w:tab w:val="clear" w:pos="4677"/>
          <w:tab w:val="clear" w:pos="9355"/>
          <w:tab w:val="left" w:pos="284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Передача данных по лабораторным исследованиям в лабораторную; информационную систему «Алиса».</w:t>
      </w:r>
    </w:p>
    <w:p w:rsidR="00134DD9" w:rsidRDefault="00134DD9" w:rsidP="00134DD9">
      <w:pPr>
        <w:pStyle w:val="a6"/>
        <w:numPr>
          <w:ilvl w:val="0"/>
          <w:numId w:val="46"/>
        </w:numPr>
        <w:tabs>
          <w:tab w:val="clear" w:pos="4677"/>
          <w:tab w:val="clear" w:pos="9355"/>
          <w:tab w:val="left" w:pos="284"/>
          <w:tab w:val="left" w:pos="1973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Получение данных по результатам лабораторных исследований из лабораторной информационной системы «Алиса».</w:t>
      </w:r>
    </w:p>
    <w:p w:rsidR="00134DD9" w:rsidRDefault="00134DD9" w:rsidP="00134DD9">
      <w:pPr>
        <w:pStyle w:val="a6"/>
        <w:numPr>
          <w:ilvl w:val="0"/>
          <w:numId w:val="46"/>
        </w:numPr>
        <w:tabs>
          <w:tab w:val="clear" w:pos="4677"/>
          <w:tab w:val="clear" w:pos="9355"/>
          <w:tab w:val="left" w:pos="284"/>
          <w:tab w:val="left" w:pos="1973"/>
        </w:tabs>
        <w:autoSpaceDE/>
        <w:autoSpaceDN/>
        <w:adjustRightInd/>
        <w:ind w:left="0" w:firstLine="0"/>
        <w:jc w:val="both"/>
      </w:pPr>
      <w:r>
        <w:rPr>
          <w:color w:val="000000"/>
          <w:lang w:bidi="ru-RU"/>
        </w:rPr>
        <w:t>Хранения результатов лабораторных исследований в АИС "ИМЦ: Поликлиника" и АИС "ИМЦ: Стационар".</w:t>
      </w:r>
    </w:p>
    <w:p w:rsidR="00134DD9" w:rsidRDefault="00134DD9" w:rsidP="00134DD9">
      <w:pPr>
        <w:pStyle w:val="aff2"/>
        <w:shd w:val="clear" w:color="auto" w:fill="auto"/>
        <w:jc w:val="both"/>
      </w:pPr>
      <w:r>
        <w:rPr>
          <w:color w:val="000000"/>
          <w:lang w:eastAsia="ru-RU" w:bidi="ru-RU"/>
        </w:rPr>
        <w:t>2.5.2. В объем сопровождения модуля интеграции с лабораторной информационной системой «Алиса» включаются следующие услуги</w:t>
      </w: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2441"/>
        <w:gridCol w:w="6261"/>
      </w:tblGrid>
      <w:tr w:rsidR="00134DD9" w:rsidTr="00134DD9">
        <w:trPr>
          <w:trHeight w:hRule="exact" w:val="5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Требования к услуге</w:t>
            </w:r>
          </w:p>
        </w:tc>
      </w:tr>
      <w:tr w:rsidR="00134DD9" w:rsidTr="00134DD9">
        <w:trPr>
          <w:trHeight w:hRule="exact" w:val="25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>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(набора актуальных версий справочников,</w:t>
            </w:r>
            <w:r>
              <w:rPr>
                <w:color w:val="000000"/>
                <w:lang w:eastAsia="ru-RU" w:bidi="ru-RU"/>
              </w:rPr>
              <w:tab/>
              <w:t>необходимых</w:t>
            </w:r>
            <w:r>
              <w:rPr>
                <w:color w:val="000000"/>
                <w:lang w:eastAsia="ru-RU" w:bidi="ru-RU"/>
              </w:rPr>
              <w:tab/>
              <w:t>для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tabs>
                <w:tab w:val="right" w:pos="4445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корректного функционирования ПО в системе ОМС на территории Самарской области, в том числе, </w:t>
            </w:r>
            <w:proofErr w:type="gramStart"/>
            <w:r>
              <w:rPr>
                <w:color w:val="000000"/>
                <w:lang w:eastAsia="ru-RU" w:bidi="ru-RU"/>
              </w:rPr>
              <w:t>предусмотренных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Регламентом информационного взаимодействия в системе ОМС на территории Самарской области).</w:t>
            </w:r>
          </w:p>
          <w:p w:rsidR="00134DD9" w:rsidRDefault="00134DD9">
            <w:pPr>
              <w:pStyle w:val="afe"/>
              <w:shd w:val="clear" w:color="auto" w:fill="auto"/>
              <w:tabs>
                <w:tab w:val="right" w:pos="446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Предоставление обновления справочников должно выполняться по мере их изменения</w:t>
            </w:r>
          </w:p>
        </w:tc>
      </w:tr>
      <w:tr w:rsidR="00134DD9" w:rsidTr="00134DD9">
        <w:trPr>
          <w:trHeight w:hRule="exact" w:val="26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Консультации по использованию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DD9" w:rsidRDefault="00134DD9">
            <w:pPr>
              <w:pStyle w:val="afe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color w:val="000000"/>
                <w:lang w:val="en-US" w:bidi="en-US"/>
              </w:rPr>
              <w:t>AMMYY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Admin</w:t>
            </w:r>
            <w:r w:rsidRPr="00134DD9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134DD9" w:rsidRDefault="00134DD9">
            <w:pPr>
              <w:pStyle w:val="afe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color w:val="000000"/>
                <w:lang w:eastAsia="ru-RU" w:bidi="ru-RU"/>
              </w:rPr>
              <w:t>Заказчика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134DD9" w:rsidRDefault="00134DD9" w:rsidP="00134DD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</w:rPr>
      </w:pPr>
      <w:r>
        <w:rPr>
          <w:b w:val="0"/>
          <w:bCs/>
        </w:rPr>
        <w:t>2.6. Технологическая платформа 1С: Платформа 8.3</w:t>
      </w:r>
    </w:p>
    <w:p w:rsidR="00134DD9" w:rsidRDefault="00134DD9" w:rsidP="00134DD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2.6.1. Требования к функциональным возможностям Технологическая платформа 1С: Платформа 8.3</w:t>
      </w:r>
      <w:r>
        <w:rPr>
          <w:color w:val="000000"/>
        </w:rPr>
        <w:t>:</w:t>
      </w:r>
    </w:p>
    <w:p w:rsidR="00134DD9" w:rsidRDefault="00134DD9" w:rsidP="00134DD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Функциональные возможности приведены по открытой ссылке - http://v8.1c.ru/overview/Platform.htm</w:t>
      </w:r>
    </w:p>
    <w:p w:rsidR="00134DD9" w:rsidRDefault="00134DD9" w:rsidP="00134DD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2.6.2. В объем сопровождения Технологическая платформа 1С: Платформа 8.3 включаются следующие услуги</w:t>
      </w:r>
    </w:p>
    <w:tbl>
      <w:tblPr>
        <w:tblW w:w="5153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874"/>
        <w:gridCol w:w="2303"/>
        <w:gridCol w:w="6526"/>
      </w:tblGrid>
      <w:tr w:rsidR="00134DD9" w:rsidTr="00134DD9">
        <w:trPr>
          <w:trHeight w:val="625"/>
        </w:trPr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 w:cs="Arial Unicode MS"/>
                <w:b/>
                <w:bCs/>
                <w:snapToGrid w:val="0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Наименование  услуги</w:t>
            </w:r>
          </w:p>
        </w:tc>
        <w:tc>
          <w:tcPr>
            <w:tcW w:w="33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 w:cs="Arial Unicode MS"/>
                <w:b/>
                <w:bCs/>
                <w:snapToGrid w:val="0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>Требования к услуге</w:t>
            </w:r>
          </w:p>
        </w:tc>
      </w:tr>
      <w:tr w:rsidR="00134DD9" w:rsidTr="00134DD9"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4DD9" w:rsidRDefault="00134DD9">
            <w:pPr>
              <w:widowControl w:val="0"/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4DD9" w:rsidRDefault="00134DD9">
            <w:pPr>
              <w:pStyle w:val="af8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Удаленное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администрирование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сервера</w:t>
            </w:r>
            <w:proofErr w:type="spellEnd"/>
            <w:r>
              <w:rPr>
                <w:lang w:val="en-US"/>
              </w:rPr>
              <w:t xml:space="preserve"> 1С</w:t>
            </w:r>
          </w:p>
        </w:tc>
        <w:tc>
          <w:tcPr>
            <w:tcW w:w="33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proofErr w:type="spellStart"/>
            <w:r>
              <w:rPr>
                <w:snapToGrid w:val="0"/>
                <w:lang w:val="en-US"/>
              </w:rPr>
              <w:t>AMMYYAdmin</w:t>
            </w:r>
            <w:proofErr w:type="spellEnd"/>
            <w:r>
              <w:rPr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snapToGrid w:val="0"/>
              </w:rPr>
              <w:t>Заказчика</w:t>
            </w:r>
            <w:proofErr w:type="gramEnd"/>
            <w:r>
              <w:rPr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134DD9" w:rsidRDefault="00134DD9" w:rsidP="00134DD9">
      <w:pPr>
        <w:pStyle w:val="a6"/>
        <w:ind w:left="300" w:firstLine="580"/>
        <w:jc w:val="both"/>
        <w:rPr>
          <w:color w:val="000000"/>
          <w:lang w:bidi="ru-RU"/>
        </w:rPr>
      </w:pP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2.7. АИС «ИМЦ: Учет платных услуг бюджетного учреждения» 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2.7.1. Требования к функциональным возможностям АИС "ИМЦ: Учет платных услуг бюджетного учреждения":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 Экономический блок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1.1. Ведение контрагентов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1.2. Ведение договоров и спецификаций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1.3. Ведение справочника услуг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1.4. Выставление актов и счетов об оказанных услугах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1.5. Ведение прейскурантов на оказание услуг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1.6. Скидки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 Рабочее место кассира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 Работа с ККМ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2.2. Реестр чеков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2.3. Ручной ввод чеков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2.4. Формирование печатных и отчетных форм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 Расчет премирования сотрудников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 Настройка тарификации услуги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 Интеграция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4.1. Информационный обмен с МИС «ИМЦ: Поликлиника»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4.2. Информационный обмен с МИС «ИМЦ: Стационар»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4.3. Информационный обмен с модулем «Бухгалтерский учет бюджетного учреждения»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4.4. Информационный обмен с модулем «Расчет заработной платы»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4.5. Информационный обмен с АИС "ИМЦ: Управление здравоохранением региона"</w:t>
      </w:r>
    </w:p>
    <w:p w:rsidR="00134DD9" w:rsidRDefault="00134DD9" w:rsidP="00134DD9">
      <w:pPr>
        <w:pStyle w:val="a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4.6. Интеграция с "1С: Документооборот государственного учреждения"</w:t>
      </w:r>
    </w:p>
    <w:p w:rsidR="00134DD9" w:rsidRDefault="00134DD9" w:rsidP="00134DD9">
      <w:pPr>
        <w:pStyle w:val="a6"/>
        <w:jc w:val="both"/>
        <w:rPr>
          <w:color w:val="000000"/>
          <w:highlight w:val="yellow"/>
          <w:lang w:bidi="ru-RU"/>
        </w:rPr>
      </w:pPr>
      <w:r>
        <w:rPr>
          <w:color w:val="000000"/>
          <w:lang w:bidi="ru-RU"/>
        </w:rPr>
        <w:t>5. Настройка и администрирование</w:t>
      </w:r>
    </w:p>
    <w:p w:rsidR="00134DD9" w:rsidRDefault="00134DD9" w:rsidP="00134DD9">
      <w:pPr>
        <w:pStyle w:val="aff2"/>
        <w:shd w:val="clear" w:color="auto" w:fill="auto"/>
        <w:jc w:val="both"/>
        <w:rPr>
          <w:color w:val="000000"/>
          <w:lang w:eastAsia="ru-RU" w:bidi="ru-RU"/>
        </w:rPr>
      </w:pPr>
    </w:p>
    <w:p w:rsidR="00134DD9" w:rsidRDefault="00134DD9" w:rsidP="00134DD9">
      <w:pPr>
        <w:pStyle w:val="aff2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2.7.2. В объем сопровождения АИС «ИМЦ: Учет платных услуг бюджетного учреждения» включаются следующие услуги</w:t>
      </w:r>
    </w:p>
    <w:p w:rsidR="00134DD9" w:rsidRDefault="00134DD9" w:rsidP="00134DD9">
      <w:pPr>
        <w:pStyle w:val="aff2"/>
        <w:shd w:val="clear" w:color="auto" w:fill="auto"/>
        <w:jc w:val="both"/>
        <w:rPr>
          <w:highlight w:val="yellow"/>
        </w:rPr>
      </w:pPr>
    </w:p>
    <w:tbl>
      <w:tblPr>
        <w:tblW w:w="5153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1015"/>
        <w:gridCol w:w="2162"/>
        <w:gridCol w:w="6526"/>
      </w:tblGrid>
      <w:tr w:rsidR="00134DD9" w:rsidTr="00134DD9">
        <w:trPr>
          <w:trHeight w:val="755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 w:cs="Arial Unicode MS"/>
                <w:b/>
                <w:bCs/>
                <w:snapToGrid w:val="0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Наименование  услуги</w:t>
            </w:r>
          </w:p>
        </w:tc>
        <w:tc>
          <w:tcPr>
            <w:tcW w:w="33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DD9" w:rsidRDefault="00134DD9">
            <w:pPr>
              <w:widowControl w:val="0"/>
              <w:jc w:val="center"/>
              <w:rPr>
                <w:rFonts w:ascii="Times New Roman" w:eastAsia="Arial Unicode MS" w:hAnsi="Times New Roman" w:cs="Arial Unicode MS"/>
                <w:b/>
                <w:bCs/>
                <w:snapToGrid w:val="0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>Требования к услуге</w:t>
            </w:r>
          </w:p>
        </w:tc>
      </w:tr>
      <w:tr w:rsidR="00134DD9" w:rsidTr="00134DD9"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D9" w:rsidRDefault="00134DD9">
            <w:pPr>
              <w:widowControl w:val="0"/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D9" w:rsidRDefault="00134DD9">
            <w:pPr>
              <w:pStyle w:val="af8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Предоставление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3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  <w:proofErr w:type="gramEnd"/>
          </w:p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>
              <w:rPr>
                <w:snapToGrid w:val="0"/>
              </w:rPr>
              <w:t>ПО</w:t>
            </w:r>
            <w:proofErr w:type="gramEnd"/>
            <w:r>
              <w:rPr>
                <w:snapToGrid w:val="0"/>
              </w:rPr>
              <w:t xml:space="preserve"> (</w:t>
            </w:r>
            <w:proofErr w:type="gramStart"/>
            <w:r>
              <w:rPr>
                <w:snapToGrid w:val="0"/>
              </w:rPr>
              <w:t>модифицированных</w:t>
            </w:r>
            <w:proofErr w:type="gramEnd"/>
            <w:r>
              <w:rPr>
                <w:snapToGrid w:val="0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ПО.</w:t>
            </w:r>
          </w:p>
        </w:tc>
      </w:tr>
      <w:tr w:rsidR="00134DD9" w:rsidTr="00134DD9"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D9" w:rsidRDefault="00134DD9">
            <w:pPr>
              <w:widowControl w:val="0"/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D9" w:rsidRDefault="00134DD9">
            <w:pPr>
              <w:pStyle w:val="af8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Консультации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использованию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3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proofErr w:type="spellStart"/>
            <w:r>
              <w:rPr>
                <w:snapToGrid w:val="0"/>
                <w:lang w:val="en-US"/>
              </w:rPr>
              <w:t>AMMYYAdmin</w:t>
            </w:r>
            <w:proofErr w:type="spellEnd"/>
            <w:r>
              <w:rPr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>
              <w:rPr>
                <w:snapToGrid w:val="0"/>
              </w:rPr>
              <w:t>Заказчика</w:t>
            </w:r>
            <w:proofErr w:type="gramEnd"/>
            <w:r>
              <w:rPr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  <w:tr w:rsidR="00134DD9" w:rsidTr="00134DD9"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4DD9" w:rsidRDefault="00134DD9">
            <w:pPr>
              <w:widowControl w:val="0"/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4DD9" w:rsidRDefault="00134DD9">
            <w:pPr>
              <w:pStyle w:val="af8"/>
              <w:spacing w:line="276" w:lineRule="auto"/>
            </w:pPr>
            <w:r>
              <w:t xml:space="preserve">Доработка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под</w:t>
            </w:r>
            <w:proofErr w:type="gramEnd"/>
            <w:r>
              <w:t xml:space="preserve"> индивидуальные требования Заказчика</w:t>
            </w:r>
          </w:p>
        </w:tc>
        <w:tc>
          <w:tcPr>
            <w:tcW w:w="33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 xml:space="preserve">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</w:t>
            </w:r>
            <w:r>
              <w:rPr>
                <w:snapToGrid w:val="0"/>
              </w:rPr>
              <w:lastRenderedPageBreak/>
              <w:t>функционала и сроков ее завершения.</w:t>
            </w:r>
            <w:proofErr w:type="gramEnd"/>
          </w:p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Доработка </w:t>
            </w:r>
            <w:proofErr w:type="gramStart"/>
            <w:r>
              <w:rPr>
                <w:snapToGrid w:val="0"/>
              </w:rPr>
              <w:t>ПО</w:t>
            </w:r>
            <w:proofErr w:type="gramEnd"/>
            <w:r>
              <w:rPr>
                <w:snapToGrid w:val="0"/>
              </w:rPr>
              <w:t xml:space="preserve"> осуществляется </w:t>
            </w:r>
            <w:proofErr w:type="gramStart"/>
            <w:r>
              <w:rPr>
                <w:snapToGrid w:val="0"/>
              </w:rPr>
              <w:t>Исполнителем</w:t>
            </w:r>
            <w:proofErr w:type="gramEnd"/>
            <w:r>
              <w:rPr>
                <w:snapToGrid w:val="0"/>
              </w:rPr>
              <w:t xml:space="preserve"> по мере обращения Заказчика. </w:t>
            </w:r>
          </w:p>
          <w:p w:rsidR="00134DD9" w:rsidRDefault="00134DD9">
            <w:pPr>
              <w:pStyle w:val="af6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Совокупный объем трудозатрат Исполнителя в рамках оказания данной услуги составляет не более 2 часов в месяц.</w:t>
            </w:r>
          </w:p>
        </w:tc>
      </w:tr>
    </w:tbl>
    <w:p w:rsidR="00134DD9" w:rsidRDefault="00134DD9" w:rsidP="00134DD9">
      <w:pPr>
        <w:pStyle w:val="a6"/>
        <w:tabs>
          <w:tab w:val="left" w:pos="426"/>
        </w:tabs>
        <w:jc w:val="both"/>
      </w:pPr>
      <w:r>
        <w:rPr>
          <w:color w:val="000000"/>
          <w:lang w:bidi="ru-RU"/>
        </w:rPr>
        <w:lastRenderedPageBreak/>
        <w:tab/>
        <w:t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</w:t>
      </w:r>
      <w:proofErr w:type="gramStart"/>
      <w:r>
        <w:rPr>
          <w:color w:val="000000"/>
          <w:lang w:bidi="ru-RU"/>
        </w:rPr>
        <w:t>2</w:t>
      </w:r>
      <w:proofErr w:type="gramEnd"/>
      <w:r>
        <w:rPr>
          <w:color w:val="000000"/>
          <w:lang w:bidi="ru-RU"/>
        </w:rPr>
        <w:t>):</w:t>
      </w:r>
    </w:p>
    <w:p w:rsidR="00134DD9" w:rsidRDefault="00134DD9" w:rsidP="00134DD9">
      <w:pPr>
        <w:pStyle w:val="a6"/>
        <w:tabs>
          <w:tab w:val="left" w:pos="426"/>
          <w:tab w:val="left" w:pos="690"/>
        </w:tabs>
      </w:pPr>
      <w:r>
        <w:rPr>
          <w:color w:val="000000"/>
          <w:lang w:bidi="ru-RU"/>
        </w:rPr>
        <w:t>•</w:t>
      </w:r>
      <w:r>
        <w:rPr>
          <w:color w:val="000000"/>
          <w:lang w:bidi="ru-RU"/>
        </w:rPr>
        <w:tab/>
        <w:t>62.02 Деятельность консультативная и работы в области компьютерных технологий.</w:t>
      </w:r>
    </w:p>
    <w:p w:rsidR="00134DD9" w:rsidRDefault="00134DD9" w:rsidP="00134DD9">
      <w:pPr>
        <w:pStyle w:val="25"/>
        <w:keepNext/>
        <w:keepLines/>
        <w:numPr>
          <w:ilvl w:val="0"/>
          <w:numId w:val="14"/>
        </w:numPr>
        <w:shd w:val="clear" w:color="auto" w:fill="auto"/>
        <w:tabs>
          <w:tab w:val="left" w:pos="426"/>
          <w:tab w:val="left" w:pos="690"/>
        </w:tabs>
        <w:jc w:val="both"/>
      </w:pPr>
      <w:bookmarkStart w:id="7" w:name="bookmark27"/>
      <w:bookmarkStart w:id="8" w:name="bookmark26"/>
      <w:r>
        <w:rPr>
          <w:color w:val="000000"/>
          <w:lang w:eastAsia="ru-RU" w:bidi="ru-RU"/>
        </w:rPr>
        <w:t>Дополнительные условия</w:t>
      </w:r>
      <w:bookmarkEnd w:id="7"/>
      <w:bookmarkEnd w:id="8"/>
    </w:p>
    <w:p w:rsidR="00134DD9" w:rsidRDefault="00134DD9" w:rsidP="00134DD9">
      <w:pPr>
        <w:pStyle w:val="afa"/>
      </w:pPr>
      <w:r>
        <w:t>3.1. </w:t>
      </w:r>
      <w:proofErr w:type="gramStart"/>
      <w:r>
        <w:t>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  <w:proofErr w:type="gramEnd"/>
    </w:p>
    <w:p w:rsidR="00134DD9" w:rsidRDefault="00134DD9" w:rsidP="00134DD9">
      <w:pPr>
        <w:pStyle w:val="afa"/>
      </w:pPr>
      <w:r>
        <w:t>3.2. Исполнитель обязуется оказывать услуги с 9ч.00 мин. до 17ч.00мин. (исключая выходные (суббота, воскресенье) и праздничные дни).</w:t>
      </w:r>
    </w:p>
    <w:p w:rsidR="00134DD9" w:rsidRDefault="00134DD9" w:rsidP="00134DD9">
      <w:pPr>
        <w:pStyle w:val="afa"/>
      </w:pPr>
      <w:r>
        <w:t>3.3. 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:rsidR="00134DD9" w:rsidRDefault="00134DD9" w:rsidP="00134DD9">
      <w:pPr>
        <w:pStyle w:val="afa"/>
      </w:pPr>
      <w:r>
        <w:t>3.4. Заказчик назначает сотрудника учреждения, ответственного за эксплуатацию и техническую поддержку программного обеспечения.</w:t>
      </w:r>
    </w:p>
    <w:p w:rsidR="00134DD9" w:rsidRDefault="00134DD9" w:rsidP="00134DD9">
      <w:pPr>
        <w:pStyle w:val="afa"/>
      </w:pPr>
      <w:r>
        <w:t xml:space="preserve">3.5.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</w:t>
      </w:r>
      <w:proofErr w:type="gramStart"/>
      <w:r>
        <w:t>ПО</w:t>
      </w:r>
      <w:proofErr w:type="gramEnd"/>
      <w:r>
        <w:t>:</w:t>
      </w:r>
    </w:p>
    <w:p w:rsidR="00134DD9" w:rsidRDefault="00134DD9" w:rsidP="00134DD9">
      <w:pPr>
        <w:pStyle w:val="a"/>
        <w:numPr>
          <w:ilvl w:val="0"/>
          <w:numId w:val="13"/>
        </w:numPr>
        <w:ind w:left="433"/>
        <w:contextualSpacing w:val="0"/>
      </w:pPr>
      <w:r>
        <w:t xml:space="preserve">для Исполнителя, являющего правообладателем – копию свидетельства об официальной регистрации сопровождаемого </w:t>
      </w:r>
      <w:proofErr w:type="gramStart"/>
      <w:r>
        <w:t>ПО</w:t>
      </w:r>
      <w:proofErr w:type="gramEnd"/>
      <w:r>
        <w:t xml:space="preserve">; </w:t>
      </w:r>
    </w:p>
    <w:p w:rsidR="00134DD9" w:rsidRDefault="00134DD9" w:rsidP="00134DD9">
      <w:pPr>
        <w:pStyle w:val="a"/>
        <w:numPr>
          <w:ilvl w:val="0"/>
          <w:numId w:val="13"/>
        </w:numPr>
        <w:ind w:left="433"/>
        <w:contextualSpacing w:val="0"/>
      </w:pPr>
      <w:r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использования ПО, срок действия договора.</w:t>
      </w:r>
    </w:p>
    <w:p w:rsidR="00134DD9" w:rsidRDefault="00134DD9" w:rsidP="00134DD9">
      <w:pPr>
        <w:pStyle w:val="a"/>
        <w:numPr>
          <w:ilvl w:val="0"/>
          <w:numId w:val="0"/>
        </w:numPr>
        <w:ind w:left="433"/>
      </w:pPr>
      <w:r>
        <w:t xml:space="preserve">Правообладателями </w:t>
      </w:r>
      <w:proofErr w:type="gramStart"/>
      <w:r>
        <w:t>сопровождаемого</w:t>
      </w:r>
      <w:proofErr w:type="gramEnd"/>
      <w:r>
        <w:t xml:space="preserve"> ПО являются:</w:t>
      </w:r>
    </w:p>
    <w:p w:rsidR="00134DD9" w:rsidRDefault="00134DD9" w:rsidP="00134DD9">
      <w:pPr>
        <w:pStyle w:val="a"/>
        <w:numPr>
          <w:ilvl w:val="0"/>
          <w:numId w:val="13"/>
        </w:numPr>
        <w:ind w:left="433"/>
        <w:contextualSpacing w:val="0"/>
      </w:pPr>
      <w:r>
        <w:t xml:space="preserve"> - АИС "ИМЦ: Поликлиника" - ООО «ИМЦ» (ИНН: 6317059075). </w:t>
      </w:r>
    </w:p>
    <w:p w:rsidR="00134DD9" w:rsidRDefault="00134DD9" w:rsidP="00134DD9">
      <w:pPr>
        <w:pStyle w:val="a"/>
        <w:numPr>
          <w:ilvl w:val="0"/>
          <w:numId w:val="13"/>
        </w:numPr>
        <w:ind w:left="433"/>
        <w:contextualSpacing w:val="0"/>
      </w:pPr>
      <w:r>
        <w:t xml:space="preserve"> - АИС "ИМЦ: Стационар" - ООО «ИМЦ» (ИНН: 6317059075). </w:t>
      </w:r>
    </w:p>
    <w:p w:rsidR="00134DD9" w:rsidRDefault="00134DD9" w:rsidP="00134DD9">
      <w:pPr>
        <w:pStyle w:val="a"/>
        <w:numPr>
          <w:ilvl w:val="0"/>
          <w:numId w:val="13"/>
        </w:numPr>
        <w:ind w:left="433"/>
        <w:contextualSpacing w:val="0"/>
        <w:rPr>
          <w:rFonts w:ascii="Calibri" w:hAnsi="Calibri"/>
        </w:rPr>
      </w:pPr>
      <w:r>
        <w:t xml:space="preserve"> - АИС "Анализ счетов" - ООО «ИМЦ» (ИНН: 6317059075).  </w:t>
      </w:r>
    </w:p>
    <w:p w:rsidR="00134DD9" w:rsidRDefault="00134DD9" w:rsidP="00134DD9">
      <w:pPr>
        <w:pStyle w:val="a"/>
        <w:numPr>
          <w:ilvl w:val="0"/>
          <w:numId w:val="13"/>
        </w:numPr>
        <w:ind w:left="433"/>
        <w:contextualSpacing w:val="0"/>
      </w:pPr>
      <w:r>
        <w:t xml:space="preserve">- АИС "ИМЦ: Учёт платных услуг бюджетного учреждения"- ООО «ИМЦ» (ИНН: 6317059075).  </w:t>
      </w:r>
    </w:p>
    <w:p w:rsidR="00134DD9" w:rsidRDefault="00134DD9" w:rsidP="00134D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Вышеуказанные документы должны быть предоставлены Исполнителем до начала оказания услуг по Контракту.</w:t>
      </w:r>
    </w:p>
    <w:p w:rsidR="00806816" w:rsidRPr="004B2AED" w:rsidRDefault="00806816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c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                       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c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97" w:rsidRDefault="00A33597" w:rsidP="00824777">
      <w:pPr>
        <w:spacing w:after="0" w:line="240" w:lineRule="auto"/>
      </w:pPr>
      <w:r>
        <w:separator/>
      </w:r>
    </w:p>
  </w:endnote>
  <w:endnote w:type="continuationSeparator" w:id="0">
    <w:p w:rsidR="00A33597" w:rsidRDefault="00A33597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97" w:rsidRDefault="00A33597" w:rsidP="00824777">
      <w:pPr>
        <w:spacing w:after="0" w:line="240" w:lineRule="auto"/>
      </w:pPr>
      <w:r>
        <w:separator/>
      </w:r>
    </w:p>
  </w:footnote>
  <w:footnote w:type="continuationSeparator" w:id="0">
    <w:p w:rsidR="00A33597" w:rsidRDefault="00A33597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3CE"/>
    <w:multiLevelType w:val="hybridMultilevel"/>
    <w:tmpl w:val="27FE9E92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22FF3"/>
    <w:multiLevelType w:val="hybridMultilevel"/>
    <w:tmpl w:val="62D4FC5A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C5733"/>
    <w:multiLevelType w:val="hybridMultilevel"/>
    <w:tmpl w:val="FA5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76C"/>
    <w:multiLevelType w:val="hybridMultilevel"/>
    <w:tmpl w:val="BCD0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E4A3BDA"/>
    <w:multiLevelType w:val="hybridMultilevel"/>
    <w:tmpl w:val="9E303AB4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8">
    <w:nsid w:val="2A967F15"/>
    <w:multiLevelType w:val="hybridMultilevel"/>
    <w:tmpl w:val="53205DFA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948B5"/>
    <w:multiLevelType w:val="hybridMultilevel"/>
    <w:tmpl w:val="13FE401C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02B20"/>
    <w:multiLevelType w:val="hybridMultilevel"/>
    <w:tmpl w:val="569C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21E3E"/>
    <w:multiLevelType w:val="hybridMultilevel"/>
    <w:tmpl w:val="B74EE496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B0762"/>
    <w:multiLevelType w:val="hybridMultilevel"/>
    <w:tmpl w:val="E52C8A54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EB3202B"/>
    <w:multiLevelType w:val="hybridMultilevel"/>
    <w:tmpl w:val="0A142662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B248D"/>
    <w:multiLevelType w:val="hybridMultilevel"/>
    <w:tmpl w:val="CA9E922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E2923"/>
    <w:multiLevelType w:val="hybridMultilevel"/>
    <w:tmpl w:val="E29AE232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32182"/>
    <w:multiLevelType w:val="multilevel"/>
    <w:tmpl w:val="5080D3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4897DF2"/>
    <w:multiLevelType w:val="hybridMultilevel"/>
    <w:tmpl w:val="136C9A64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D2A090B"/>
    <w:multiLevelType w:val="hybridMultilevel"/>
    <w:tmpl w:val="4BF8D070"/>
    <w:lvl w:ilvl="0" w:tplc="919ED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F6260"/>
    <w:multiLevelType w:val="hybridMultilevel"/>
    <w:tmpl w:val="6E6456A4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97447"/>
    <w:multiLevelType w:val="hybridMultilevel"/>
    <w:tmpl w:val="8148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7BB6158"/>
    <w:multiLevelType w:val="hybridMultilevel"/>
    <w:tmpl w:val="6AAA940C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F06C7"/>
    <w:multiLevelType w:val="hybridMultilevel"/>
    <w:tmpl w:val="49DC06A2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7">
    <w:nsid w:val="5E9841D4"/>
    <w:multiLevelType w:val="multilevel"/>
    <w:tmpl w:val="63CC114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2DF4634"/>
    <w:multiLevelType w:val="hybridMultilevel"/>
    <w:tmpl w:val="13F625AE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7721F"/>
    <w:multiLevelType w:val="hybridMultilevel"/>
    <w:tmpl w:val="E1D8CC6A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F72ABD"/>
    <w:multiLevelType w:val="hybridMultilevel"/>
    <w:tmpl w:val="B422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A4F56"/>
    <w:multiLevelType w:val="multilevel"/>
    <w:tmpl w:val="CEE22E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0704E6F"/>
    <w:multiLevelType w:val="hybridMultilevel"/>
    <w:tmpl w:val="80301AF6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4">
    <w:nsid w:val="732A6838"/>
    <w:multiLevelType w:val="hybridMultilevel"/>
    <w:tmpl w:val="0E8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41713"/>
    <w:multiLevelType w:val="hybridMultilevel"/>
    <w:tmpl w:val="E76CCC96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C56AD6"/>
    <w:multiLevelType w:val="hybridMultilevel"/>
    <w:tmpl w:val="BB764C7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8E451E"/>
    <w:multiLevelType w:val="hybridMultilevel"/>
    <w:tmpl w:val="9440F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B1675"/>
    <w:multiLevelType w:val="hybridMultilevel"/>
    <w:tmpl w:val="AAE21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5C6000"/>
    <w:multiLevelType w:val="hybridMultilevel"/>
    <w:tmpl w:val="5D424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EB4AFA"/>
    <w:multiLevelType w:val="multilevel"/>
    <w:tmpl w:val="31DE76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6"/>
  </w:num>
  <w:num w:numId="6">
    <w:abstractNumId w:val="7"/>
  </w:num>
  <w:num w:numId="7">
    <w:abstractNumId w:val="23"/>
  </w:num>
  <w:num w:numId="8">
    <w:abstractNumId w:val="13"/>
  </w:num>
  <w:num w:numId="9">
    <w:abstractNumId w:val="3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</w:num>
  <w:num w:numId="13">
    <w:abstractNumId w:val="3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34DD9"/>
    <w:rsid w:val="001626F0"/>
    <w:rsid w:val="001864F9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33DB1"/>
    <w:rsid w:val="00477E61"/>
    <w:rsid w:val="004D1A7D"/>
    <w:rsid w:val="004D637D"/>
    <w:rsid w:val="004E5807"/>
    <w:rsid w:val="00515FE0"/>
    <w:rsid w:val="005269B1"/>
    <w:rsid w:val="00583A23"/>
    <w:rsid w:val="005C6390"/>
    <w:rsid w:val="0071086F"/>
    <w:rsid w:val="007346B7"/>
    <w:rsid w:val="0074242F"/>
    <w:rsid w:val="00806816"/>
    <w:rsid w:val="008105F8"/>
    <w:rsid w:val="008178A6"/>
    <w:rsid w:val="00824777"/>
    <w:rsid w:val="00843F7D"/>
    <w:rsid w:val="00885E9D"/>
    <w:rsid w:val="00886773"/>
    <w:rsid w:val="008F6369"/>
    <w:rsid w:val="009414FE"/>
    <w:rsid w:val="00976019"/>
    <w:rsid w:val="0098582E"/>
    <w:rsid w:val="009934E8"/>
    <w:rsid w:val="00A02412"/>
    <w:rsid w:val="00A33597"/>
    <w:rsid w:val="00AA0150"/>
    <w:rsid w:val="00B2679B"/>
    <w:rsid w:val="00B739E6"/>
    <w:rsid w:val="00B73A81"/>
    <w:rsid w:val="00BB7B3B"/>
    <w:rsid w:val="00BD4B60"/>
    <w:rsid w:val="00BD5662"/>
    <w:rsid w:val="00C10A7B"/>
    <w:rsid w:val="00C52967"/>
    <w:rsid w:val="00DD6D2F"/>
    <w:rsid w:val="00E40F3D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0"/>
    <w:link w:val="a5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1"/>
    <w:link w:val="a4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0"/>
    <w:link w:val="a7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1"/>
    <w:link w:val="a6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2477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0"/>
    <w:link w:val="21"/>
    <w:uiPriority w:val="99"/>
    <w:semiHidden/>
    <w:unhideWhenUsed/>
    <w:rsid w:val="00824777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0"/>
    <w:link w:val="31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Без интервала Знак"/>
    <w:basedOn w:val="a1"/>
    <w:link w:val="af"/>
    <w:uiPriority w:val="1"/>
    <w:locked/>
    <w:rsid w:val="00824777"/>
    <w:rPr>
      <w:rFonts w:ascii="Calibri" w:hAnsi="Calibri" w:cs="Calibri"/>
      <w:lang w:val="en-US"/>
    </w:rPr>
  </w:style>
  <w:style w:type="paragraph" w:styleId="af">
    <w:name w:val="No Spacing"/>
    <w:basedOn w:val="a0"/>
    <w:link w:val="ae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0">
    <w:name w:val="List Paragraph"/>
    <w:aliases w:val="ТАБЛИЦЫ"/>
    <w:basedOn w:val="a0"/>
    <w:link w:val="af1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1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0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2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0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footnote reference"/>
    <w:basedOn w:val="a1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1"/>
    <w:rsid w:val="00824777"/>
  </w:style>
  <w:style w:type="character" w:customStyle="1" w:styleId="normaltextrun">
    <w:name w:val="normaltextrun"/>
    <w:basedOn w:val="a1"/>
    <w:rsid w:val="00824777"/>
  </w:style>
  <w:style w:type="character" w:customStyle="1" w:styleId="apple-converted-space">
    <w:name w:val="apple-converted-space"/>
    <w:basedOn w:val="a1"/>
    <w:rsid w:val="00824777"/>
  </w:style>
  <w:style w:type="character" w:styleId="af4">
    <w:name w:val="Hyperlink"/>
    <w:basedOn w:val="a1"/>
    <w:uiPriority w:val="99"/>
    <w:semiHidden/>
    <w:unhideWhenUsed/>
    <w:rsid w:val="00824777"/>
    <w:rPr>
      <w:color w:val="0000FF"/>
      <w:u w:val="single"/>
    </w:rPr>
  </w:style>
  <w:style w:type="character" w:customStyle="1" w:styleId="22">
    <w:name w:val="Основной текст (2)_"/>
    <w:link w:val="23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1">
    <w:name w:val="Абзац списка Знак"/>
    <w:aliases w:val="ТАБЛИЦЫ Знак"/>
    <w:basedOn w:val="a1"/>
    <w:link w:val="af0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марк"/>
    <w:basedOn w:val="af0"/>
    <w:link w:val="af5"/>
    <w:qFormat/>
    <w:rsid w:val="00806816"/>
    <w:pPr>
      <w:widowControl/>
      <w:numPr>
        <w:numId w:val="9"/>
      </w:numPr>
      <w:ind w:left="433" w:right="135"/>
      <w:jc w:val="both"/>
    </w:pPr>
    <w:rPr>
      <w:rFonts w:eastAsia="Calibri"/>
      <w:sz w:val="24"/>
      <w:szCs w:val="24"/>
      <w:lang w:eastAsia="en-US"/>
    </w:rPr>
  </w:style>
  <w:style w:type="paragraph" w:customStyle="1" w:styleId="af6">
    <w:name w:val="текст таблицы"/>
    <w:basedOn w:val="a0"/>
    <w:link w:val="af7"/>
    <w:uiPriority w:val="99"/>
    <w:qFormat/>
    <w:rsid w:val="00806816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5">
    <w:name w:val="список марк Знак"/>
    <w:basedOn w:val="a1"/>
    <w:link w:val="a"/>
    <w:rsid w:val="00806816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услуга"/>
    <w:basedOn w:val="af6"/>
    <w:link w:val="af9"/>
    <w:uiPriority w:val="99"/>
    <w:qFormat/>
    <w:rsid w:val="00806816"/>
    <w:pPr>
      <w:ind w:hanging="7"/>
    </w:pPr>
  </w:style>
  <w:style w:type="character" w:customStyle="1" w:styleId="af7">
    <w:name w:val="текст таблицы Знак"/>
    <w:basedOn w:val="a1"/>
    <w:link w:val="af6"/>
    <w:uiPriority w:val="99"/>
    <w:rsid w:val="00806816"/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услуга Знак"/>
    <w:basedOn w:val="af7"/>
    <w:link w:val="af8"/>
    <w:uiPriority w:val="99"/>
    <w:rsid w:val="00806816"/>
  </w:style>
  <w:style w:type="paragraph" w:customStyle="1" w:styleId="afa">
    <w:name w:val="текст основной"/>
    <w:basedOn w:val="a8"/>
    <w:link w:val="afb"/>
    <w:qFormat/>
    <w:rsid w:val="00806816"/>
    <w:pPr>
      <w:widowControl/>
      <w:autoSpaceDE/>
      <w:autoSpaceDN/>
      <w:adjustRightInd/>
      <w:ind w:firstLine="567"/>
      <w:jc w:val="both"/>
    </w:pPr>
    <w:rPr>
      <w:b w:val="0"/>
      <w:sz w:val="24"/>
      <w:szCs w:val="24"/>
    </w:rPr>
  </w:style>
  <w:style w:type="character" w:customStyle="1" w:styleId="afb">
    <w:name w:val="текст основной Знак"/>
    <w:basedOn w:val="a9"/>
    <w:link w:val="afa"/>
    <w:rsid w:val="00806816"/>
    <w:rPr>
      <w:bCs/>
      <w:sz w:val="24"/>
      <w:szCs w:val="24"/>
    </w:rPr>
  </w:style>
  <w:style w:type="paragraph" w:customStyle="1" w:styleId="1">
    <w:name w:val="Заголовок1"/>
    <w:basedOn w:val="a0"/>
    <w:link w:val="12"/>
    <w:uiPriority w:val="99"/>
    <w:qFormat/>
    <w:rsid w:val="00806816"/>
    <w:pPr>
      <w:numPr>
        <w:numId w:val="8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eastAsia="Calibri" w:hAnsi="Times New Roman"/>
      <w:b/>
      <w:snapToGrid w:val="0"/>
      <w:sz w:val="24"/>
      <w:szCs w:val="24"/>
      <w:lang w:eastAsia="en-US"/>
    </w:rPr>
  </w:style>
  <w:style w:type="character" w:customStyle="1" w:styleId="12">
    <w:name w:val="Заголовок1 Знак"/>
    <w:basedOn w:val="a1"/>
    <w:link w:val="1"/>
    <w:uiPriority w:val="99"/>
    <w:rsid w:val="00806816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uiPriority w:val="99"/>
    <w:qFormat/>
    <w:rsid w:val="00806816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uiPriority w:val="99"/>
    <w:qFormat/>
    <w:rsid w:val="00806816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32">
    <w:name w:val="заголовок3 Знак"/>
    <w:basedOn w:val="a1"/>
    <w:link w:val="3"/>
    <w:uiPriority w:val="99"/>
    <w:rsid w:val="00806816"/>
    <w:rPr>
      <w:rFonts w:ascii="Times New Roman" w:eastAsia="Calibri" w:hAnsi="Times New Roman" w:cs="Times New Roman"/>
      <w:snapToGrid w:val="0"/>
      <w:sz w:val="24"/>
      <w:szCs w:val="24"/>
    </w:rPr>
  </w:style>
  <w:style w:type="character" w:customStyle="1" w:styleId="afc">
    <w:name w:val="Основной текст_"/>
    <w:basedOn w:val="a1"/>
    <w:locked/>
    <w:rsid w:val="00134D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d">
    <w:name w:val="Другое_"/>
    <w:basedOn w:val="a1"/>
    <w:link w:val="afe"/>
    <w:locked/>
    <w:rsid w:val="00134D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Другое"/>
    <w:basedOn w:val="a0"/>
    <w:link w:val="afd"/>
    <w:rsid w:val="00134DD9"/>
    <w:pPr>
      <w:widowControl w:val="0"/>
      <w:shd w:val="clear" w:color="auto" w:fill="FFFFFF"/>
      <w:spacing w:after="0" w:line="252" w:lineRule="auto"/>
    </w:pPr>
    <w:rPr>
      <w:rFonts w:ascii="Times New Roman" w:hAnsi="Times New Roman"/>
      <w:lang w:eastAsia="en-US"/>
    </w:rPr>
  </w:style>
  <w:style w:type="character" w:customStyle="1" w:styleId="24">
    <w:name w:val="Заголовок №2_"/>
    <w:basedOn w:val="a1"/>
    <w:link w:val="25"/>
    <w:locked/>
    <w:rsid w:val="00134D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0"/>
    <w:link w:val="24"/>
    <w:rsid w:val="00134DD9"/>
    <w:pPr>
      <w:widowControl w:val="0"/>
      <w:shd w:val="clear" w:color="auto" w:fill="FFFFFF"/>
      <w:spacing w:after="0" w:line="240" w:lineRule="auto"/>
      <w:outlineLvl w:val="1"/>
    </w:pPr>
    <w:rPr>
      <w:rFonts w:ascii="Times New Roman" w:hAnsi="Times New Roman"/>
      <w:b/>
      <w:bCs/>
      <w:lang w:eastAsia="en-US"/>
    </w:rPr>
  </w:style>
  <w:style w:type="character" w:customStyle="1" w:styleId="aff">
    <w:name w:val="Подпись к картинке_"/>
    <w:basedOn w:val="a1"/>
    <w:link w:val="aff0"/>
    <w:locked/>
    <w:rsid w:val="00134D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Подпись к картинке"/>
    <w:basedOn w:val="a0"/>
    <w:link w:val="aff"/>
    <w:rsid w:val="00134DD9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f1">
    <w:name w:val="Подпись к таблице_"/>
    <w:basedOn w:val="a1"/>
    <w:link w:val="aff2"/>
    <w:locked/>
    <w:rsid w:val="00134D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2">
    <w:name w:val="Подпись к таблице"/>
    <w:basedOn w:val="a0"/>
    <w:link w:val="aff1"/>
    <w:rsid w:val="00134DD9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9818</Words>
  <Characters>55964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12</cp:revision>
  <dcterms:created xsi:type="dcterms:W3CDTF">2022-10-21T11:17:00Z</dcterms:created>
  <dcterms:modified xsi:type="dcterms:W3CDTF">2022-12-21T07:33:00Z</dcterms:modified>
</cp:coreProperties>
</file>